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9BCC" w14:textId="58896D2B" w:rsidR="00551700" w:rsidRDefault="00551700">
      <w:bookmarkStart w:id="0" w:name="_GoBack"/>
      <w:bookmarkEnd w:id="0"/>
    </w:p>
    <w:p w14:paraId="2B2DEDC1" w14:textId="21E02BC1" w:rsidR="006658D9" w:rsidRDefault="006658D9" w:rsidP="006658D9">
      <w:pPr>
        <w:jc w:val="center"/>
      </w:pPr>
      <w:r>
        <w:rPr>
          <w:noProof/>
          <w:lang w:eastAsia="en-GB"/>
        </w:rPr>
        <w:drawing>
          <wp:inline distT="0" distB="0" distL="0" distR="0" wp14:anchorId="0212A205" wp14:editId="0019329E">
            <wp:extent cx="3424555" cy="10744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E747" w14:textId="28D4D6CD" w:rsidR="006658D9" w:rsidRPr="006658D9" w:rsidRDefault="006658D9" w:rsidP="006658D9">
      <w:pPr>
        <w:spacing w:after="200" w:line="276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6658D9">
        <w:rPr>
          <w:rFonts w:ascii="Arial" w:hAnsi="Arial" w:cs="Arial"/>
          <w:b/>
          <w:color w:val="00B050"/>
          <w:sz w:val="28"/>
          <w:szCs w:val="28"/>
        </w:rPr>
        <w:t xml:space="preserve">Job Description – </w:t>
      </w:r>
      <w:r>
        <w:rPr>
          <w:rFonts w:ascii="Arial" w:hAnsi="Arial" w:cs="Arial"/>
          <w:b/>
          <w:color w:val="00B050"/>
          <w:sz w:val="28"/>
          <w:szCs w:val="28"/>
        </w:rPr>
        <w:t>Expert by Experience</w:t>
      </w:r>
      <w:r w:rsidRPr="006658D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- </w:t>
      </w:r>
      <w:r w:rsidRPr="006658D9">
        <w:rPr>
          <w:rFonts w:ascii="Arial" w:hAnsi="Arial" w:cs="Arial"/>
          <w:b/>
          <w:color w:val="00B050"/>
          <w:sz w:val="28"/>
          <w:szCs w:val="28"/>
        </w:rPr>
        <w:t xml:space="preserve">Community Mental Health Transformation </w:t>
      </w:r>
    </w:p>
    <w:p w14:paraId="612854ED" w14:textId="3D3E9253" w:rsidR="006658D9" w:rsidRDefault="006658D9" w:rsidP="006658D9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58D9">
        <w:rPr>
          <w:rFonts w:ascii="Arial" w:hAnsi="Arial" w:cs="Arial"/>
          <w:b/>
          <w:color w:val="00B050"/>
          <w:sz w:val="24"/>
          <w:szCs w:val="24"/>
        </w:rPr>
        <w:t>Summary of the Role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As an expert by experience, you will represent your own views and those of others with lived experience of mental ill health in the development of support</w:t>
      </w:r>
      <w:r w:rsidR="00AB56F0">
        <w:rPr>
          <w:rFonts w:ascii="Arial" w:hAnsi="Arial" w:cs="Arial"/>
          <w:b/>
          <w:sz w:val="24"/>
          <w:szCs w:val="24"/>
        </w:rPr>
        <w:t xml:space="preserve"> and services</w:t>
      </w:r>
      <w:r>
        <w:rPr>
          <w:rFonts w:ascii="Arial" w:hAnsi="Arial" w:cs="Arial"/>
          <w:b/>
          <w:sz w:val="24"/>
          <w:szCs w:val="24"/>
        </w:rPr>
        <w:t xml:space="preserve"> in the community. Such support will be delivered in ways that </w:t>
      </w:r>
      <w:r w:rsidR="009A42C9">
        <w:rPr>
          <w:rFonts w:ascii="Arial" w:hAnsi="Arial" w:cs="Arial"/>
          <w:b/>
          <w:sz w:val="24"/>
          <w:szCs w:val="24"/>
        </w:rPr>
        <w:t>put the person in the centre</w:t>
      </w:r>
      <w:r>
        <w:rPr>
          <w:rFonts w:ascii="Arial" w:hAnsi="Arial" w:cs="Arial"/>
          <w:b/>
          <w:sz w:val="24"/>
          <w:szCs w:val="24"/>
        </w:rPr>
        <w:t xml:space="preserve"> and ensure that people with mental ill health get the right support at the right time. </w:t>
      </w:r>
    </w:p>
    <w:p w14:paraId="69808D31" w14:textId="06FD818C" w:rsidR="000B4C42" w:rsidRPr="000B4C42" w:rsidRDefault="00512149" w:rsidP="000B4C42">
      <w:pPr>
        <w:pStyle w:val="Commen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 part of Community Mental Health Transformation, people with lived experience </w:t>
      </w:r>
      <w:r w:rsidR="000B4C42">
        <w:rPr>
          <w:rFonts w:ascii="Arial" w:hAnsi="Arial" w:cs="Arial"/>
          <w:b/>
          <w:bCs/>
          <w:sz w:val="24"/>
          <w:szCs w:val="24"/>
        </w:rPr>
        <w:t>a</w:t>
      </w:r>
      <w:r w:rsidR="000B4C42" w:rsidRPr="000B4C42">
        <w:rPr>
          <w:rFonts w:ascii="Arial" w:hAnsi="Arial" w:cs="Arial"/>
          <w:b/>
          <w:bCs/>
          <w:sz w:val="24"/>
          <w:szCs w:val="24"/>
        </w:rPr>
        <w:t>longside voluntary and community organisations wi</w:t>
      </w:r>
      <w:r w:rsidR="000B4C42">
        <w:rPr>
          <w:rFonts w:ascii="Arial" w:hAnsi="Arial" w:cs="Arial"/>
          <w:b/>
          <w:bCs/>
          <w:sz w:val="24"/>
          <w:szCs w:val="24"/>
        </w:rPr>
        <w:t>ll</w:t>
      </w:r>
      <w:r w:rsidR="000B4C42" w:rsidRPr="000B4C42">
        <w:rPr>
          <w:rFonts w:ascii="Arial" w:hAnsi="Arial" w:cs="Arial"/>
          <w:b/>
          <w:bCs/>
          <w:sz w:val="24"/>
          <w:szCs w:val="24"/>
        </w:rPr>
        <w:t xml:space="preserve"> co-produce with the NHS and Local Authority</w:t>
      </w:r>
      <w:r w:rsidR="000B4C42">
        <w:rPr>
          <w:rFonts w:ascii="Arial" w:hAnsi="Arial" w:cs="Arial"/>
          <w:b/>
          <w:bCs/>
          <w:sz w:val="24"/>
          <w:szCs w:val="24"/>
        </w:rPr>
        <w:t xml:space="preserve"> (Council) </w:t>
      </w:r>
      <w:r w:rsidR="000B4C42" w:rsidRPr="000B4C42">
        <w:rPr>
          <w:rFonts w:ascii="Arial" w:hAnsi="Arial" w:cs="Arial"/>
          <w:b/>
          <w:bCs/>
          <w:sz w:val="24"/>
          <w:szCs w:val="24"/>
        </w:rPr>
        <w:t xml:space="preserve">to support a joined-up approach to </w:t>
      </w:r>
      <w:r w:rsidR="000B4C42">
        <w:rPr>
          <w:rFonts w:ascii="Arial" w:hAnsi="Arial" w:cs="Arial"/>
          <w:b/>
          <w:bCs/>
          <w:sz w:val="24"/>
          <w:szCs w:val="24"/>
        </w:rPr>
        <w:t xml:space="preserve">support </w:t>
      </w:r>
      <w:r w:rsidR="000B4C42" w:rsidRPr="000B4C42">
        <w:rPr>
          <w:rFonts w:ascii="Arial" w:hAnsi="Arial" w:cs="Arial"/>
          <w:b/>
          <w:bCs/>
          <w:sz w:val="24"/>
          <w:szCs w:val="24"/>
        </w:rPr>
        <w:t>people</w:t>
      </w:r>
      <w:r w:rsidR="000B4C42">
        <w:rPr>
          <w:rFonts w:ascii="Arial" w:hAnsi="Arial" w:cs="Arial"/>
          <w:b/>
          <w:bCs/>
          <w:sz w:val="24"/>
          <w:szCs w:val="24"/>
        </w:rPr>
        <w:t>’s</w:t>
      </w:r>
      <w:r w:rsidR="000B4C42" w:rsidRPr="000B4C42">
        <w:rPr>
          <w:rFonts w:ascii="Arial" w:hAnsi="Arial" w:cs="Arial"/>
          <w:b/>
          <w:bCs/>
          <w:sz w:val="24"/>
          <w:szCs w:val="24"/>
        </w:rPr>
        <w:t xml:space="preserve"> mental health and wellbeing needs. </w:t>
      </w:r>
    </w:p>
    <w:p w14:paraId="48772F7D" w14:textId="77777777" w:rsidR="006658D9" w:rsidRDefault="006658D9" w:rsidP="006658D9">
      <w:pPr>
        <w:rPr>
          <w:rFonts w:ascii="Arial" w:hAnsi="Arial" w:cs="Arial"/>
          <w:b/>
          <w:color w:val="00B050"/>
          <w:sz w:val="24"/>
          <w:szCs w:val="24"/>
        </w:rPr>
      </w:pPr>
    </w:p>
    <w:p w14:paraId="5FED9E6C" w14:textId="3C63FF9F" w:rsidR="006658D9" w:rsidRDefault="006658D9" w:rsidP="000B4C42">
      <w:pPr>
        <w:pStyle w:val="CommentText"/>
        <w:rPr>
          <w:rFonts w:ascii="Arial" w:hAnsi="Arial" w:cs="Arial"/>
          <w:b/>
          <w:bCs/>
          <w:sz w:val="24"/>
          <w:szCs w:val="24"/>
        </w:rPr>
      </w:pPr>
      <w:bookmarkStart w:id="1" w:name="_Hlk70518757"/>
      <w:r w:rsidRPr="006658D9">
        <w:rPr>
          <w:rFonts w:ascii="Arial" w:hAnsi="Arial" w:cs="Arial"/>
          <w:b/>
          <w:color w:val="00B050"/>
          <w:sz w:val="24"/>
          <w:szCs w:val="24"/>
        </w:rPr>
        <w:t>Job Purpose:</w:t>
      </w:r>
      <w:r>
        <w:t xml:space="preserve"> </w:t>
      </w:r>
      <w:bookmarkStart w:id="2" w:name="_Hlk67662799"/>
      <w:r w:rsidRPr="006658D9"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represent lived experience </w:t>
      </w:r>
      <w:r w:rsidRPr="006658D9">
        <w:rPr>
          <w:rFonts w:ascii="Arial" w:hAnsi="Arial" w:cs="Arial"/>
          <w:b/>
          <w:bCs/>
          <w:color w:val="000000"/>
          <w:sz w:val="24"/>
          <w:szCs w:val="24"/>
        </w:rPr>
        <w:t xml:space="preserve">to transform </w:t>
      </w:r>
      <w:r w:rsidR="000B4C42">
        <w:rPr>
          <w:rFonts w:ascii="Arial" w:hAnsi="Arial" w:cs="Arial"/>
          <w:b/>
          <w:bCs/>
          <w:color w:val="000000"/>
          <w:sz w:val="24"/>
          <w:szCs w:val="24"/>
        </w:rPr>
        <w:t>health</w:t>
      </w:r>
      <w:r w:rsidR="0028100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0B4C42">
        <w:rPr>
          <w:rFonts w:ascii="Arial" w:hAnsi="Arial" w:cs="Arial"/>
          <w:b/>
          <w:bCs/>
          <w:color w:val="000000"/>
          <w:sz w:val="24"/>
          <w:szCs w:val="24"/>
        </w:rPr>
        <w:t xml:space="preserve"> care </w:t>
      </w:r>
      <w:r w:rsidRPr="006658D9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proofErr w:type="gramStart"/>
      <w:r w:rsidRPr="006658D9">
        <w:rPr>
          <w:rFonts w:ascii="Arial" w:hAnsi="Arial" w:cs="Arial"/>
          <w:b/>
          <w:bCs/>
          <w:color w:val="000000"/>
          <w:sz w:val="24"/>
          <w:szCs w:val="24"/>
        </w:rPr>
        <w:t>support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people with mental ill health needs</w:t>
      </w:r>
      <w:r w:rsidRPr="006658D9">
        <w:rPr>
          <w:rFonts w:ascii="Arial" w:hAnsi="Arial" w:cs="Arial"/>
          <w:b/>
          <w:bCs/>
          <w:color w:val="000000"/>
          <w:sz w:val="24"/>
          <w:szCs w:val="24"/>
        </w:rPr>
        <w:t xml:space="preserve">. The </w:t>
      </w:r>
      <w:r w:rsidR="000B4C42">
        <w:rPr>
          <w:rFonts w:ascii="Arial" w:hAnsi="Arial" w:cs="Arial"/>
          <w:b/>
          <w:bCs/>
          <w:color w:val="000000"/>
          <w:sz w:val="24"/>
          <w:szCs w:val="24"/>
        </w:rPr>
        <w:t>aim o</w:t>
      </w:r>
      <w:r>
        <w:rPr>
          <w:rFonts w:ascii="Arial" w:hAnsi="Arial" w:cs="Arial"/>
          <w:b/>
          <w:bCs/>
          <w:color w:val="000000"/>
          <w:sz w:val="24"/>
          <w:szCs w:val="24"/>
        </w:rPr>
        <w:t>f the transformation of community health services</w:t>
      </w:r>
      <w:r w:rsidRPr="006658D9">
        <w:rPr>
          <w:rFonts w:ascii="Arial" w:hAnsi="Arial" w:cs="Arial"/>
          <w:b/>
          <w:bCs/>
          <w:color w:val="000000"/>
          <w:sz w:val="24"/>
          <w:szCs w:val="24"/>
        </w:rPr>
        <w:t xml:space="preserve"> is</w:t>
      </w:r>
      <w:r w:rsidR="000B4C42" w:rsidRPr="000B4C42">
        <w:rPr>
          <w:rFonts w:ascii="Arial" w:hAnsi="Arial" w:cs="Arial"/>
          <w:b/>
          <w:bCs/>
          <w:sz w:val="24"/>
          <w:szCs w:val="24"/>
        </w:rPr>
        <w:t xml:space="preserve"> to deliver an integrated service that puts the person right at the centre of their care and improves both experience and quality of service delivery.</w:t>
      </w:r>
      <w:bookmarkEnd w:id="2"/>
    </w:p>
    <w:bookmarkEnd w:id="1"/>
    <w:p w14:paraId="3E4319C0" w14:textId="77777777" w:rsidR="000B4C42" w:rsidRDefault="000B4C42" w:rsidP="000B4C42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4842C312" w14:textId="77777777" w:rsidR="006658D9" w:rsidRPr="006658D9" w:rsidRDefault="006658D9" w:rsidP="006658D9">
      <w:pPr>
        <w:jc w:val="both"/>
        <w:rPr>
          <w:rFonts w:ascii="Arial" w:hAnsi="Arial" w:cs="Arial"/>
          <w:b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 w:rsidRPr="006658D9">
        <w:rPr>
          <w:rFonts w:ascii="Arial" w:hAnsi="Arial" w:cs="Arial"/>
          <w:b/>
          <w:sz w:val="24"/>
          <w:szCs w:val="24"/>
        </w:rPr>
        <w:t xml:space="preserve">Project Coordinator </w:t>
      </w:r>
    </w:p>
    <w:p w14:paraId="281C3246" w14:textId="69C48ECD" w:rsidR="00AB56F0" w:rsidRDefault="006658D9" w:rsidP="006658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There are a variety of work tasks that you may be involved in and th</w:t>
      </w:r>
      <w:r w:rsidR="008915F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list below is an indication of this variety</w:t>
      </w:r>
      <w:r w:rsidR="0039302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although it is unlikely that all experts will participate in all forums</w:t>
      </w:r>
    </w:p>
    <w:p w14:paraId="04FF3776" w14:textId="34A74802" w:rsidR="00AB56F0" w:rsidRPr="00BE4E4B" w:rsidRDefault="00AB56F0" w:rsidP="00BE4E4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B56F0">
        <w:rPr>
          <w:rFonts w:ascii="Arial" w:hAnsi="Arial" w:cs="Arial"/>
          <w:sz w:val="24"/>
          <w:szCs w:val="24"/>
        </w:rPr>
        <w:t xml:space="preserve">This role </w:t>
      </w:r>
      <w:r w:rsidR="0039302D">
        <w:rPr>
          <w:rFonts w:ascii="Arial" w:hAnsi="Arial" w:cs="Arial"/>
          <w:sz w:val="24"/>
          <w:szCs w:val="24"/>
        </w:rPr>
        <w:t>may</w:t>
      </w:r>
      <w:r w:rsidR="0039302D" w:rsidRPr="00AB56F0">
        <w:rPr>
          <w:rFonts w:ascii="Arial" w:hAnsi="Arial" w:cs="Arial"/>
          <w:sz w:val="24"/>
          <w:szCs w:val="24"/>
        </w:rPr>
        <w:t xml:space="preserve"> </w:t>
      </w:r>
      <w:r w:rsidRPr="00AB56F0">
        <w:rPr>
          <w:rFonts w:ascii="Arial" w:hAnsi="Arial" w:cs="Arial"/>
          <w:sz w:val="24"/>
          <w:szCs w:val="24"/>
        </w:rPr>
        <w:t xml:space="preserve">require some evening and weekend work </w:t>
      </w:r>
    </w:p>
    <w:p w14:paraId="3DD70240" w14:textId="11F54E70" w:rsidR="006658D9" w:rsidRPr="006658D9" w:rsidRDefault="006658D9" w:rsidP="006658D9">
      <w:pPr>
        <w:spacing w:after="200"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6658D9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  <w:r>
        <w:rPr>
          <w:rFonts w:ascii="Arial" w:hAnsi="Arial" w:cs="Arial"/>
          <w:b/>
          <w:color w:val="00B050"/>
          <w:sz w:val="24"/>
          <w:szCs w:val="24"/>
        </w:rPr>
        <w:t>:</w:t>
      </w:r>
    </w:p>
    <w:p w14:paraId="78DC7DE7" w14:textId="111039FC" w:rsidR="006658D9" w:rsidRDefault="006658D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58D9">
        <w:rPr>
          <w:rFonts w:ascii="Arial" w:hAnsi="Arial" w:cs="Arial"/>
          <w:sz w:val="24"/>
          <w:szCs w:val="24"/>
        </w:rPr>
        <w:t xml:space="preserve">To </w:t>
      </w:r>
      <w:r w:rsidR="00E4718E">
        <w:rPr>
          <w:rFonts w:ascii="Arial" w:hAnsi="Arial" w:cs="Arial"/>
          <w:sz w:val="24"/>
          <w:szCs w:val="24"/>
        </w:rPr>
        <w:t xml:space="preserve">have a lead role to seek the views of people with lived experience. </w:t>
      </w:r>
      <w:r w:rsidRPr="006658D9">
        <w:rPr>
          <w:rFonts w:ascii="Arial" w:hAnsi="Arial" w:cs="Arial"/>
          <w:sz w:val="24"/>
          <w:szCs w:val="24"/>
        </w:rPr>
        <w:t xml:space="preserve"> </w:t>
      </w:r>
      <w:r w:rsidR="00E4718E">
        <w:rPr>
          <w:rFonts w:ascii="Arial" w:hAnsi="Arial" w:cs="Arial"/>
          <w:sz w:val="24"/>
          <w:szCs w:val="24"/>
        </w:rPr>
        <w:t xml:space="preserve">To talk with people in </w:t>
      </w:r>
      <w:r w:rsidR="000B4C42">
        <w:rPr>
          <w:rFonts w:ascii="Arial" w:hAnsi="Arial" w:cs="Arial"/>
          <w:sz w:val="24"/>
          <w:szCs w:val="24"/>
        </w:rPr>
        <w:t xml:space="preserve">their </w:t>
      </w:r>
      <w:r w:rsidR="000B4C42" w:rsidRPr="006658D9">
        <w:rPr>
          <w:rFonts w:ascii="Arial" w:hAnsi="Arial" w:cs="Arial"/>
          <w:sz w:val="24"/>
          <w:szCs w:val="24"/>
        </w:rPr>
        <w:t>local</w:t>
      </w:r>
      <w:r w:rsidRPr="006658D9">
        <w:rPr>
          <w:rFonts w:ascii="Arial" w:hAnsi="Arial" w:cs="Arial"/>
          <w:sz w:val="24"/>
          <w:szCs w:val="24"/>
        </w:rPr>
        <w:t xml:space="preserve"> communit</w:t>
      </w:r>
      <w:r w:rsidR="008915F9">
        <w:rPr>
          <w:rFonts w:ascii="Arial" w:hAnsi="Arial" w:cs="Arial"/>
          <w:sz w:val="24"/>
          <w:szCs w:val="24"/>
        </w:rPr>
        <w:t>ies</w:t>
      </w:r>
      <w:r w:rsidRPr="006658D9">
        <w:rPr>
          <w:rFonts w:ascii="Arial" w:hAnsi="Arial" w:cs="Arial"/>
          <w:sz w:val="24"/>
          <w:szCs w:val="24"/>
        </w:rPr>
        <w:t xml:space="preserve"> to ensure the views of those with lived experience and their </w:t>
      </w:r>
      <w:proofErr w:type="spellStart"/>
      <w:r w:rsidRPr="006658D9">
        <w:rPr>
          <w:rFonts w:ascii="Arial" w:hAnsi="Arial" w:cs="Arial"/>
          <w:sz w:val="24"/>
          <w:szCs w:val="24"/>
        </w:rPr>
        <w:t>carers</w:t>
      </w:r>
      <w:proofErr w:type="spellEnd"/>
      <w:r w:rsidRPr="006658D9">
        <w:rPr>
          <w:rFonts w:ascii="Arial" w:hAnsi="Arial" w:cs="Arial"/>
          <w:sz w:val="24"/>
          <w:szCs w:val="24"/>
        </w:rPr>
        <w:t xml:space="preserve"> are represented</w:t>
      </w:r>
      <w:r>
        <w:rPr>
          <w:rFonts w:ascii="Arial" w:hAnsi="Arial" w:cs="Arial"/>
          <w:sz w:val="24"/>
          <w:szCs w:val="24"/>
        </w:rPr>
        <w:t xml:space="preserve"> </w:t>
      </w:r>
      <w:r w:rsidR="00DD262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working groups and decision-making groups.</w:t>
      </w:r>
      <w:r w:rsidR="004B6457">
        <w:rPr>
          <w:rFonts w:ascii="Arial" w:hAnsi="Arial" w:cs="Arial"/>
          <w:sz w:val="24"/>
          <w:szCs w:val="24"/>
        </w:rPr>
        <w:t xml:space="preserve"> This engagement may take the form of speaking with people over the phone, engaging with people online or speaking face to face with people 1 to 1 or in groups (subject to COVID restrictions)</w:t>
      </w:r>
    </w:p>
    <w:p w14:paraId="1B675A3A" w14:textId="473C063F" w:rsidR="008915F9" w:rsidRDefault="008915F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represent the needs of a diverse range of people with lived experience</w:t>
      </w:r>
      <w:r w:rsidR="004B6457">
        <w:rPr>
          <w:rFonts w:ascii="Arial" w:hAnsi="Arial" w:cs="Arial"/>
          <w:sz w:val="24"/>
          <w:szCs w:val="24"/>
        </w:rPr>
        <w:t xml:space="preserve"> by speaking up on their behalf in meetings and inputting into plans</w:t>
      </w:r>
      <w:r w:rsidR="006F4FE8">
        <w:rPr>
          <w:rFonts w:ascii="Arial" w:hAnsi="Arial" w:cs="Arial"/>
          <w:sz w:val="24"/>
          <w:szCs w:val="24"/>
        </w:rPr>
        <w:t xml:space="preserve"> or supporting those with lived experience to do so</w:t>
      </w:r>
    </w:p>
    <w:p w14:paraId="58B6D776" w14:textId="5D7B6B72" w:rsidR="00E4718E" w:rsidRDefault="00E4718E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attend a range of other venues or forums in order to engage with people with lived experience</w:t>
      </w:r>
    </w:p>
    <w:p w14:paraId="43D0ED8A" w14:textId="644C311E" w:rsidR="00E4718E" w:rsidRDefault="00E4718E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open minded to new and different ways of working</w:t>
      </w:r>
    </w:p>
    <w:p w14:paraId="12F2BF27" w14:textId="24A674D5" w:rsidR="00E4718E" w:rsidRDefault="00E4718E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aim for the highest possible standards that make sure people with lived experience are at the centre of everything and are always empowered</w:t>
      </w:r>
    </w:p>
    <w:p w14:paraId="6B493F8D" w14:textId="5A22438B" w:rsidR="008915F9" w:rsidRDefault="008915F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value and appreciate different perspectives </w:t>
      </w:r>
      <w:r w:rsidR="00E4718E">
        <w:rPr>
          <w:rFonts w:ascii="Arial" w:hAnsi="Arial" w:cs="Arial"/>
          <w:sz w:val="24"/>
          <w:szCs w:val="24"/>
        </w:rPr>
        <w:t xml:space="preserve">of people involved in the re-design of community mental health services. </w:t>
      </w:r>
      <w:r>
        <w:rPr>
          <w:rFonts w:ascii="Arial" w:hAnsi="Arial" w:cs="Arial"/>
          <w:sz w:val="24"/>
          <w:szCs w:val="24"/>
        </w:rPr>
        <w:t xml:space="preserve"> </w:t>
      </w:r>
      <w:r w:rsidR="00E4718E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confiden</w:t>
      </w:r>
      <w:r w:rsidR="00E4718E">
        <w:rPr>
          <w:rFonts w:ascii="Arial" w:hAnsi="Arial" w:cs="Arial"/>
          <w:sz w:val="24"/>
          <w:szCs w:val="24"/>
        </w:rPr>
        <w:t>t in meetings</w:t>
      </w:r>
      <w:r>
        <w:rPr>
          <w:rFonts w:ascii="Arial" w:hAnsi="Arial" w:cs="Arial"/>
          <w:sz w:val="24"/>
          <w:szCs w:val="24"/>
        </w:rPr>
        <w:t xml:space="preserve"> to represent the views of those with lived experience.</w:t>
      </w:r>
    </w:p>
    <w:p w14:paraId="37562A28" w14:textId="166DD2EB" w:rsidR="008915F9" w:rsidRDefault="008915F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challenge others constructively in a </w:t>
      </w:r>
      <w:r w:rsidR="00856147">
        <w:rPr>
          <w:rFonts w:ascii="Arial" w:hAnsi="Arial" w:cs="Arial"/>
          <w:sz w:val="24"/>
          <w:szCs w:val="24"/>
        </w:rPr>
        <w:t>supportive way</w:t>
      </w:r>
    </w:p>
    <w:p w14:paraId="1AC3557C" w14:textId="65AEF6D4" w:rsidR="008915F9" w:rsidRDefault="008915F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4718E">
        <w:rPr>
          <w:rFonts w:ascii="Arial" w:hAnsi="Arial" w:cs="Arial"/>
          <w:sz w:val="24"/>
          <w:szCs w:val="24"/>
        </w:rPr>
        <w:t xml:space="preserve">be an active </w:t>
      </w:r>
      <w:r>
        <w:rPr>
          <w:rFonts w:ascii="Arial" w:hAnsi="Arial" w:cs="Arial"/>
          <w:sz w:val="24"/>
          <w:szCs w:val="24"/>
        </w:rPr>
        <w:t>decision mak</w:t>
      </w:r>
      <w:r w:rsidR="00E4718E">
        <w:rPr>
          <w:rFonts w:ascii="Arial" w:hAnsi="Arial" w:cs="Arial"/>
          <w:sz w:val="24"/>
          <w:szCs w:val="24"/>
        </w:rPr>
        <w:t xml:space="preserve">er alongside others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342E26" w14:textId="15CF7A05" w:rsidR="006658D9" w:rsidRDefault="006658D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as an active member in specific working groups and ensure the voice of lived experience is represented</w:t>
      </w:r>
    </w:p>
    <w:p w14:paraId="0C9B0E07" w14:textId="070B7FA9" w:rsidR="006658D9" w:rsidRDefault="006658D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as an active member in the co-production group</w:t>
      </w:r>
      <w:r w:rsidRPr="00665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ensure the voice of lived experience is represented</w:t>
      </w:r>
    </w:p>
    <w:p w14:paraId="5F2D3CC0" w14:textId="5E414524" w:rsidR="00E4718E" w:rsidRDefault="00E4718E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as an active member in the Community Mental Health Transformation Project Board</w:t>
      </w:r>
    </w:p>
    <w:p w14:paraId="6C36C79E" w14:textId="46CF3C19" w:rsidR="008915F9" w:rsidRPr="008915F9" w:rsidRDefault="008915F9" w:rsidP="008915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events or workshops and ensure the voice of lived experience is represented</w:t>
      </w:r>
    </w:p>
    <w:p w14:paraId="7FD8B397" w14:textId="4DF5443A" w:rsidR="006658D9" w:rsidRDefault="006658D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attending meetings</w:t>
      </w:r>
      <w:r w:rsidR="008915F9">
        <w:rPr>
          <w:rFonts w:ascii="Arial" w:hAnsi="Arial" w:cs="Arial"/>
          <w:sz w:val="24"/>
          <w:szCs w:val="24"/>
        </w:rPr>
        <w:t xml:space="preserve"> or events, or engaging with communities, to ensure that you are fully informed and have read any necessary papers or documentation</w:t>
      </w:r>
    </w:p>
    <w:p w14:paraId="6A96D9D3" w14:textId="006C098B" w:rsidR="006658D9" w:rsidRDefault="008915F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demonstrate excellent communication skills including active listening, at all times.</w:t>
      </w:r>
    </w:p>
    <w:p w14:paraId="35661FEF" w14:textId="1F991141" w:rsidR="008915F9" w:rsidRDefault="008915F9" w:rsidP="00665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summarise and reflect the views of people in a variety of forums in a concise and clear way</w:t>
      </w:r>
    </w:p>
    <w:p w14:paraId="408AD5C1" w14:textId="311A6028" w:rsidR="008915F9" w:rsidRPr="00BE4E4B" w:rsidRDefault="00EE5938" w:rsidP="00A80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able to </w:t>
      </w:r>
      <w:r w:rsidR="00782466">
        <w:rPr>
          <w:rFonts w:ascii="Arial" w:hAnsi="Arial" w:cs="Arial"/>
          <w:sz w:val="24"/>
          <w:szCs w:val="24"/>
        </w:rPr>
        <w:t xml:space="preserve">carry </w:t>
      </w:r>
      <w:r w:rsidR="00856147">
        <w:rPr>
          <w:rFonts w:ascii="Arial" w:hAnsi="Arial" w:cs="Arial"/>
          <w:sz w:val="24"/>
          <w:szCs w:val="24"/>
        </w:rPr>
        <w:t>out research</w:t>
      </w:r>
      <w:r>
        <w:rPr>
          <w:rFonts w:ascii="Arial" w:hAnsi="Arial" w:cs="Arial"/>
          <w:sz w:val="24"/>
          <w:szCs w:val="24"/>
        </w:rPr>
        <w:t xml:space="preserve"> in order to </w:t>
      </w:r>
      <w:r w:rsidR="0039302D">
        <w:rPr>
          <w:rFonts w:ascii="Arial" w:hAnsi="Arial" w:cs="Arial"/>
          <w:sz w:val="24"/>
          <w:szCs w:val="24"/>
        </w:rPr>
        <w:t xml:space="preserve">gather </w:t>
      </w:r>
      <w:r>
        <w:rPr>
          <w:rFonts w:ascii="Arial" w:hAnsi="Arial" w:cs="Arial"/>
          <w:sz w:val="24"/>
          <w:szCs w:val="24"/>
        </w:rPr>
        <w:t xml:space="preserve">information – this may involve paper-based </w:t>
      </w:r>
      <w:r w:rsidR="0039302D">
        <w:rPr>
          <w:rFonts w:ascii="Arial" w:hAnsi="Arial" w:cs="Arial"/>
          <w:sz w:val="24"/>
          <w:szCs w:val="24"/>
        </w:rPr>
        <w:t xml:space="preserve">research </w:t>
      </w:r>
      <w:r>
        <w:rPr>
          <w:rFonts w:ascii="Arial" w:hAnsi="Arial" w:cs="Arial"/>
          <w:sz w:val="24"/>
          <w:szCs w:val="24"/>
        </w:rPr>
        <w:t xml:space="preserve">and carrying out interviews/focus groups etc and then </w:t>
      </w:r>
      <w:r w:rsidR="0039302D">
        <w:rPr>
          <w:rFonts w:ascii="Arial" w:hAnsi="Arial" w:cs="Arial"/>
          <w:sz w:val="24"/>
          <w:szCs w:val="24"/>
        </w:rPr>
        <w:t xml:space="preserve">bringing together </w:t>
      </w:r>
      <w:r>
        <w:rPr>
          <w:rFonts w:ascii="Arial" w:hAnsi="Arial" w:cs="Arial"/>
          <w:sz w:val="24"/>
          <w:szCs w:val="24"/>
        </w:rPr>
        <w:t>and evaluating the data collected</w:t>
      </w:r>
    </w:p>
    <w:p w14:paraId="2219431B" w14:textId="77777777" w:rsidR="00A808F1" w:rsidRPr="00A808F1" w:rsidRDefault="00A808F1" w:rsidP="00A808F1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A808F1">
        <w:rPr>
          <w:rFonts w:ascii="Arial" w:hAnsi="Arial" w:cs="Arial"/>
          <w:b/>
          <w:color w:val="00B050"/>
          <w:sz w:val="24"/>
          <w:szCs w:val="24"/>
        </w:rPr>
        <w:t>Essential Skills/Experience/Attributes</w:t>
      </w:r>
    </w:p>
    <w:p w14:paraId="325C82F8" w14:textId="77777777" w:rsidR="00A808F1" w:rsidRDefault="00A808F1" w:rsidP="00665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FE4"/>
          <w:sz w:val="24"/>
          <w:szCs w:val="24"/>
        </w:rPr>
      </w:pPr>
    </w:p>
    <w:p w14:paraId="2D5044D0" w14:textId="77777777" w:rsidR="0039302D" w:rsidRPr="002A26A7" w:rsidRDefault="0039302D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26A7">
        <w:rPr>
          <w:rFonts w:ascii="Arial" w:hAnsi="Arial" w:cs="Arial"/>
          <w:color w:val="000000"/>
          <w:sz w:val="24"/>
          <w:szCs w:val="24"/>
        </w:rPr>
        <w:t xml:space="preserve">Lived experience of mental ill health and mental health services in a personal capacity </w:t>
      </w:r>
    </w:p>
    <w:p w14:paraId="7EAD843C" w14:textId="47A8AF0C" w:rsidR="006658D9" w:rsidRPr="00A808F1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8F1">
        <w:rPr>
          <w:rFonts w:ascii="Arial" w:hAnsi="Arial" w:cs="Arial"/>
          <w:color w:val="000000"/>
          <w:sz w:val="24"/>
          <w:szCs w:val="24"/>
        </w:rPr>
        <w:t>U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nderstanding of the needs of people with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mental health need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D54DE5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carers</w:t>
      </w:r>
    </w:p>
    <w:p w14:paraId="2354800D" w14:textId="09C1707E" w:rsidR="00A808F1" w:rsidRPr="00A808F1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08F1">
        <w:rPr>
          <w:rFonts w:ascii="Arial" w:hAnsi="Arial" w:cs="Arial"/>
          <w:color w:val="000000"/>
          <w:sz w:val="24"/>
          <w:szCs w:val="24"/>
        </w:rPr>
        <w:t>A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bility to represent a range of communities</w:t>
      </w:r>
      <w:r w:rsidR="004B6457">
        <w:rPr>
          <w:rFonts w:ascii="Arial" w:hAnsi="Arial" w:cs="Arial"/>
          <w:color w:val="000000"/>
          <w:sz w:val="24"/>
          <w:szCs w:val="24"/>
        </w:rPr>
        <w:t>,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 not just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your own</w:t>
      </w:r>
    </w:p>
    <w:p w14:paraId="11CA4736" w14:textId="79AB3014" w:rsidR="006658D9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3" w:name="_Hlk67306553"/>
      <w:r>
        <w:rPr>
          <w:rFonts w:ascii="Arial" w:hAnsi="Arial" w:cs="Arial"/>
          <w:color w:val="000000"/>
          <w:sz w:val="24"/>
          <w:szCs w:val="24"/>
        </w:rPr>
        <w:t>Commitment to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 collaborative working</w:t>
      </w:r>
      <w:r>
        <w:rPr>
          <w:rFonts w:ascii="Arial" w:hAnsi="Arial" w:cs="Arial"/>
          <w:color w:val="000000"/>
          <w:sz w:val="24"/>
          <w:szCs w:val="24"/>
        </w:rPr>
        <w:t xml:space="preserve"> including appreciating different perspectives and being focussed on solutions and constructive in approach</w:t>
      </w:r>
    </w:p>
    <w:p w14:paraId="4E704B1C" w14:textId="09A1FF63" w:rsidR="00A808F1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Excellent communication skills including active listening, ability to represent others ideas and views and confidence to speak with others (including unfamiliar people) </w:t>
      </w:r>
    </w:p>
    <w:p w14:paraId="26CF2A6B" w14:textId="14352188" w:rsidR="00EE5938" w:rsidRPr="00EE5938" w:rsidRDefault="00EE5938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4" w:name="_Hlk67306601"/>
      <w:bookmarkEnd w:id="3"/>
      <w:r>
        <w:rPr>
          <w:rFonts w:ascii="Arial" w:hAnsi="Arial" w:cs="Arial"/>
          <w:sz w:val="24"/>
          <w:szCs w:val="24"/>
        </w:rPr>
        <w:t>A</w:t>
      </w:r>
      <w:r w:rsidRPr="00285A20">
        <w:rPr>
          <w:rFonts w:ascii="Arial" w:hAnsi="Arial" w:cs="Arial"/>
          <w:sz w:val="24"/>
          <w:szCs w:val="24"/>
        </w:rPr>
        <w:t>bility to easily build rapport with individual</w:t>
      </w:r>
      <w:r>
        <w:rPr>
          <w:rFonts w:ascii="Arial" w:hAnsi="Arial" w:cs="Arial"/>
          <w:sz w:val="24"/>
          <w:szCs w:val="24"/>
        </w:rPr>
        <w:t>s</w:t>
      </w:r>
    </w:p>
    <w:p w14:paraId="55540F12" w14:textId="6F23308C" w:rsidR="00EE5938" w:rsidRPr="00EE5938" w:rsidRDefault="00EE5938" w:rsidP="00EE5938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5A20">
        <w:rPr>
          <w:rFonts w:ascii="Arial" w:hAnsi="Arial" w:cs="Arial"/>
          <w:sz w:val="24"/>
          <w:szCs w:val="24"/>
        </w:rPr>
        <w:t>Trustworthy and able to handle confidential information</w:t>
      </w:r>
    </w:p>
    <w:bookmarkEnd w:id="4"/>
    <w:p w14:paraId="51BA48D6" w14:textId="11C93D67" w:rsidR="006658D9" w:rsidRPr="00A808F1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bility to read documents provided in English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sent by email</w:t>
      </w:r>
    </w:p>
    <w:p w14:paraId="0E795B8C" w14:textId="0555440D" w:rsidR="006658D9" w:rsidRPr="00A808F1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5" w:name="_Hlk67306645"/>
      <w:r>
        <w:rPr>
          <w:rFonts w:ascii="Arial" w:hAnsi="Arial" w:cs="Arial"/>
          <w:color w:val="000000"/>
          <w:sz w:val="24"/>
          <w:szCs w:val="24"/>
        </w:rPr>
        <w:t>A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bility to attend meetings either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person </w:t>
      </w:r>
      <w:r>
        <w:rPr>
          <w:rFonts w:ascii="Arial" w:hAnsi="Arial" w:cs="Arial"/>
          <w:color w:val="000000"/>
          <w:sz w:val="24"/>
          <w:szCs w:val="24"/>
        </w:rPr>
        <w:t>and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 virtually</w:t>
      </w:r>
    </w:p>
    <w:p w14:paraId="51FA4E65" w14:textId="18F4ACCA" w:rsidR="006658D9" w:rsidRPr="00A808F1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bility to communicate by phone, email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video conferencing</w:t>
      </w:r>
    </w:p>
    <w:p w14:paraId="1F37580D" w14:textId="6F185C13" w:rsidR="006658D9" w:rsidRDefault="00A808F1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Ability to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enabl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 emotionally safe environments.</w:t>
      </w:r>
    </w:p>
    <w:bookmarkEnd w:id="5"/>
    <w:p w14:paraId="14912A82" w14:textId="770BC587" w:rsidR="00C85D91" w:rsidRDefault="00C85D91" w:rsidP="00C85D9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5A20">
        <w:rPr>
          <w:rFonts w:ascii="Arial" w:hAnsi="Arial" w:cs="Arial"/>
          <w:sz w:val="24"/>
          <w:szCs w:val="24"/>
        </w:rPr>
        <w:t>Positive, enthusiastic and able to lead by example</w:t>
      </w:r>
    </w:p>
    <w:p w14:paraId="19A5CD4C" w14:textId="7626DFE9" w:rsidR="00C85D91" w:rsidRPr="00C85D91" w:rsidRDefault="00C85D91" w:rsidP="00C85D9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5A20">
        <w:rPr>
          <w:rFonts w:ascii="Arial" w:hAnsi="Arial" w:cs="Arial"/>
          <w:sz w:val="24"/>
          <w:szCs w:val="24"/>
        </w:rPr>
        <w:t>Willing to learn</w:t>
      </w:r>
    </w:p>
    <w:p w14:paraId="6D2BAB3E" w14:textId="1C90A5DA" w:rsidR="00A808F1" w:rsidRDefault="00EE5938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Access to own IT equipment and good internet access</w:t>
      </w:r>
    </w:p>
    <w:p w14:paraId="7B5CE029" w14:textId="2C0EC9FA" w:rsidR="00D54DE5" w:rsidRPr="00BE4E4B" w:rsidRDefault="00EE5938" w:rsidP="00BE4E4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5A20">
        <w:rPr>
          <w:rFonts w:ascii="Arial" w:hAnsi="Arial" w:cs="Arial"/>
          <w:sz w:val="24"/>
          <w:szCs w:val="24"/>
        </w:rPr>
        <w:t>Able to travel independently to and from the Inclusion Gloucestershire Office and to other locations</w:t>
      </w:r>
    </w:p>
    <w:p w14:paraId="7DD4B909" w14:textId="4E673E0E" w:rsidR="00EE5938" w:rsidRPr="00BE4E4B" w:rsidRDefault="00EE5938" w:rsidP="00BE4E4B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Desirable </w:t>
      </w:r>
      <w:r w:rsidRPr="00EE5938">
        <w:rPr>
          <w:rFonts w:ascii="Arial" w:hAnsi="Arial" w:cs="Arial"/>
          <w:b/>
          <w:color w:val="00B050"/>
          <w:sz w:val="24"/>
          <w:szCs w:val="24"/>
        </w:rPr>
        <w:t>Skills/Experience/Attributes</w:t>
      </w:r>
    </w:p>
    <w:p w14:paraId="26596F74" w14:textId="7EBF0F14" w:rsidR="006658D9" w:rsidRDefault="00EE5938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xperience of being a member of a working group</w:t>
      </w:r>
      <w:r>
        <w:rPr>
          <w:rFonts w:ascii="Arial" w:hAnsi="Arial" w:cs="Arial"/>
          <w:color w:val="000000"/>
          <w:sz w:val="24"/>
          <w:szCs w:val="24"/>
        </w:rPr>
        <w:t xml:space="preserve"> or similar</w:t>
      </w:r>
    </w:p>
    <w:p w14:paraId="02B27D7D" w14:textId="73DDF806" w:rsidR="00EE5938" w:rsidRPr="00A808F1" w:rsidRDefault="00EE5938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6" w:name="_Hlk67306847"/>
      <w:r>
        <w:rPr>
          <w:rFonts w:ascii="Arial" w:hAnsi="Arial" w:cs="Arial"/>
          <w:color w:val="000000"/>
          <w:sz w:val="24"/>
          <w:szCs w:val="24"/>
        </w:rPr>
        <w:t>Experience of co-production</w:t>
      </w:r>
    </w:p>
    <w:bookmarkEnd w:id="6"/>
    <w:p w14:paraId="651290C0" w14:textId="5DE5C737" w:rsidR="006658D9" w:rsidRPr="00A808F1" w:rsidRDefault="00EE5938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xperience of engaging people in the community</w:t>
      </w:r>
    </w:p>
    <w:p w14:paraId="2BC14BD9" w14:textId="4EB8929C" w:rsidR="006658D9" w:rsidRPr="00EE5938" w:rsidRDefault="00EE5938" w:rsidP="00EE59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7" w:name="_Hlk67306766"/>
      <w:r>
        <w:rPr>
          <w:rFonts w:ascii="Arial" w:hAnsi="Arial" w:cs="Arial"/>
          <w:color w:val="000000"/>
          <w:sz w:val="24"/>
          <w:szCs w:val="24"/>
        </w:rPr>
        <w:t>E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xperience of lived experience research: (</w:t>
      </w:r>
      <w:r w:rsidR="006658D9" w:rsidRPr="00EE5938">
        <w:rPr>
          <w:rFonts w:ascii="Arial" w:hAnsi="Arial" w:cs="Arial"/>
          <w:color w:val="000000"/>
          <w:sz w:val="24"/>
          <w:szCs w:val="24"/>
        </w:rPr>
        <w:t>carrying out interviews/focus groups</w:t>
      </w:r>
      <w:r>
        <w:rPr>
          <w:rFonts w:ascii="Arial" w:hAnsi="Arial" w:cs="Arial"/>
          <w:color w:val="000000"/>
          <w:sz w:val="24"/>
          <w:szCs w:val="24"/>
        </w:rPr>
        <w:t xml:space="preserve"> using paper-based tools and in person and collation and</w:t>
      </w:r>
      <w:r w:rsidR="006658D9" w:rsidRPr="00EE5938">
        <w:rPr>
          <w:rFonts w:ascii="Arial" w:hAnsi="Arial" w:cs="Arial"/>
          <w:color w:val="000000"/>
          <w:sz w:val="24"/>
          <w:szCs w:val="24"/>
        </w:rPr>
        <w:t xml:space="preserve"> evaluation)</w:t>
      </w:r>
    </w:p>
    <w:p w14:paraId="3187A0AB" w14:textId="313761A3" w:rsidR="006658D9" w:rsidRDefault="00EE5938" w:rsidP="00A80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8" w:name="_Hlk67306732"/>
      <w:bookmarkEnd w:id="7"/>
      <w:r>
        <w:rPr>
          <w:rFonts w:ascii="Arial" w:hAnsi="Arial" w:cs="Arial"/>
          <w:color w:val="000000"/>
          <w:sz w:val="24"/>
          <w:szCs w:val="24"/>
        </w:rPr>
        <w:t>K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 xml:space="preserve">nowledge of the health and </w:t>
      </w:r>
      <w:r w:rsidR="004B6457">
        <w:rPr>
          <w:rFonts w:ascii="Arial" w:hAnsi="Arial" w:cs="Arial"/>
          <w:color w:val="000000"/>
          <w:sz w:val="24"/>
          <w:szCs w:val="24"/>
        </w:rPr>
        <w:t xml:space="preserve">social </w:t>
      </w:r>
      <w:r w:rsidR="006658D9" w:rsidRPr="00A808F1">
        <w:rPr>
          <w:rFonts w:ascii="Arial" w:hAnsi="Arial" w:cs="Arial"/>
          <w:color w:val="000000"/>
          <w:sz w:val="24"/>
          <w:szCs w:val="24"/>
        </w:rPr>
        <w:t>care system.</w:t>
      </w:r>
    </w:p>
    <w:bookmarkEnd w:id="8"/>
    <w:p w14:paraId="2EF29FB2" w14:textId="77777777" w:rsidR="00D54DE5" w:rsidRPr="00A808F1" w:rsidRDefault="00D54DE5" w:rsidP="00D54D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bility to communicate by phone, email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808F1"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8F1">
        <w:rPr>
          <w:rFonts w:ascii="Arial" w:hAnsi="Arial" w:cs="Arial"/>
          <w:color w:val="000000"/>
          <w:sz w:val="24"/>
          <w:szCs w:val="24"/>
        </w:rPr>
        <w:t>video conferencing</w:t>
      </w:r>
      <w:r>
        <w:rPr>
          <w:rFonts w:ascii="Arial" w:hAnsi="Arial" w:cs="Arial"/>
          <w:color w:val="000000"/>
          <w:sz w:val="24"/>
          <w:szCs w:val="24"/>
        </w:rPr>
        <w:t xml:space="preserve"> using other language(s)</w:t>
      </w:r>
    </w:p>
    <w:p w14:paraId="73748D7F" w14:textId="77777777" w:rsidR="00D54DE5" w:rsidRPr="00A808F1" w:rsidRDefault="00D54DE5" w:rsidP="00D5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C410B9" w14:textId="7D9A08EE" w:rsidR="006658D9" w:rsidRDefault="00C85D91" w:rsidP="006658D9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Support and Training:</w:t>
      </w:r>
    </w:p>
    <w:p w14:paraId="19559597" w14:textId="16F3E825" w:rsidR="00C85D91" w:rsidRDefault="00C85D91" w:rsidP="006658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will be supported in this role directly be the Project Co-ordinator but also by other Experts by Experience and colleagues from a range of roles and organisations.</w:t>
      </w:r>
    </w:p>
    <w:p w14:paraId="5B487A35" w14:textId="2F993FB6" w:rsidR="00C85D91" w:rsidRPr="00C85D91" w:rsidRDefault="00C85D91" w:rsidP="006658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Any training needs you have will be identified individually with you.</w:t>
      </w:r>
    </w:p>
    <w:p w14:paraId="7BCA439D" w14:textId="77777777" w:rsidR="00EE5938" w:rsidRPr="00EE5938" w:rsidRDefault="00EE5938" w:rsidP="00EE5938">
      <w:pPr>
        <w:spacing w:after="200"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EE5938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</w:p>
    <w:p w14:paraId="1990E309" w14:textId="77777777" w:rsidR="00EE5938" w:rsidRPr="00EE5938" w:rsidRDefault="00EE5938" w:rsidP="00EE59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666293A1" w14:textId="77777777" w:rsidR="00EE5938" w:rsidRPr="00EE5938" w:rsidRDefault="00EE5938" w:rsidP="00EE59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C66CA4" w14:textId="77777777" w:rsidR="00EE5938" w:rsidRPr="00EE5938" w:rsidRDefault="00EE5938" w:rsidP="00EE5938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involved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included</w:t>
      </w:r>
    </w:p>
    <w:p w14:paraId="4D42B1A9" w14:textId="77777777" w:rsidR="00EE5938" w:rsidRPr="00EE5938" w:rsidRDefault="00EE5938" w:rsidP="00EE5938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choice and control 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peer support 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12A67165" w14:textId="77777777" w:rsidR="00EE5938" w:rsidRPr="00EE5938" w:rsidRDefault="00EE5938" w:rsidP="00EE5938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Challenge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strong voice</w:t>
      </w:r>
    </w:p>
    <w:p w14:paraId="1658F0BB" w14:textId="77777777" w:rsidR="00EE5938" w:rsidRPr="00EE5938" w:rsidRDefault="00EE5938" w:rsidP="00EE5938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Treat people fairly 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honest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trustworthy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6D1802E2" w14:textId="77777777" w:rsidR="00EE5938" w:rsidRPr="00EE5938" w:rsidRDefault="00EE5938" w:rsidP="00EE5938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sz w:val="24"/>
          <w:szCs w:val="24"/>
          <w:lang w:eastAsia="en-GB"/>
        </w:rPr>
        <w:t>Be a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caring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professional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shared goals</w:t>
      </w:r>
    </w:p>
    <w:p w14:paraId="4D3386D8" w14:textId="77777777" w:rsidR="00EE5938" w:rsidRPr="00EE5938" w:rsidRDefault="00EE5938" w:rsidP="00EE5938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E5938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ork together 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exciting new ideas 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EE59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support</w:t>
      </w:r>
      <w:r w:rsidRPr="00EE5938"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p w14:paraId="4CC8F84A" w14:textId="77777777" w:rsidR="00EE5938" w:rsidRPr="00EE5938" w:rsidRDefault="00EE5938" w:rsidP="00EE5938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7EE2E6" w14:textId="54FD095F" w:rsidR="00AB56F0" w:rsidRDefault="00AB56F0" w:rsidP="00AB56F0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B56F0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organisation. </w:t>
      </w:r>
    </w:p>
    <w:p w14:paraId="0A5D71D5" w14:textId="3DE4B692" w:rsidR="00BE586F" w:rsidRDefault="00BE586F" w:rsidP="00AB56F0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3CCFBE" w14:textId="00A8DCE3" w:rsidR="00BE586F" w:rsidRPr="00AB56F0" w:rsidRDefault="00BE586F" w:rsidP="0085614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474E" wp14:editId="32815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78663" cy="6258758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0F2503-18DC-4DA8-B629-FB4DC9217C3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178663" cy="6258758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54774" id="Title 1" o:spid="_x0000_s1026" style="position:absolute;margin-left:0;margin-top:0;width:880.2pt;height:49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" filled="f" stroked="f">
                <o:lock v:ext="edit" grouping="t"/>
              </v:rect>
            </w:pict>
          </mc:Fallback>
        </mc:AlternateContent>
      </w:r>
      <w:r w:rsidR="00782466">
        <w:rPr>
          <w:rFonts w:ascii="Arial" w:hAnsi="Arial" w:cs="Arial"/>
          <w:sz w:val="24"/>
          <w:szCs w:val="24"/>
        </w:rPr>
        <w:t>Please see attached for the structure of meetings as part of Community Mental Health Transformation</w:t>
      </w:r>
    </w:p>
    <w:p w14:paraId="54EA1755" w14:textId="77777777" w:rsidR="00EE5938" w:rsidRPr="00EE5938" w:rsidRDefault="00EE5938" w:rsidP="00EE5938">
      <w:pPr>
        <w:pBdr>
          <w:bottom w:val="single" w:sz="6" w:space="1" w:color="auto"/>
        </w:pBdr>
        <w:spacing w:after="200" w:line="276" w:lineRule="auto"/>
        <w:rPr>
          <w:rFonts w:ascii="Arial" w:hAnsi="Arial" w:cs="Arial"/>
          <w:sz w:val="24"/>
          <w:szCs w:val="24"/>
        </w:rPr>
      </w:pPr>
    </w:p>
    <w:p w14:paraId="484EDA11" w14:textId="700524B8" w:rsidR="00EE5938" w:rsidRPr="002B5F0A" w:rsidRDefault="006F4FE8" w:rsidP="0052440E">
      <w:pPr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EE5938">
        <w:rPr>
          <w:rFonts w:ascii="Arial" w:hAnsi="Arial" w:cs="Arial"/>
          <w:sz w:val="24"/>
          <w:szCs w:val="24"/>
        </w:rPr>
        <w:t xml:space="preserve"> 2021</w:t>
      </w:r>
    </w:p>
    <w:sectPr w:rsidR="00EE5938" w:rsidRPr="002B5F0A" w:rsidSect="00EE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BF46" w14:textId="77777777" w:rsidR="00B726BE" w:rsidRDefault="00B726BE" w:rsidP="006658D9">
      <w:pPr>
        <w:spacing w:after="0" w:line="240" w:lineRule="auto"/>
      </w:pPr>
      <w:r>
        <w:separator/>
      </w:r>
    </w:p>
  </w:endnote>
  <w:endnote w:type="continuationSeparator" w:id="0">
    <w:p w14:paraId="0C1428B1" w14:textId="77777777" w:rsidR="00B726BE" w:rsidRDefault="00B726BE" w:rsidP="0066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F5BB" w14:textId="77777777" w:rsidR="006658D9" w:rsidRDefault="00665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1EE6" w14:textId="77777777" w:rsidR="006658D9" w:rsidRDefault="00665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D752" w14:textId="77777777" w:rsidR="006658D9" w:rsidRDefault="00665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BA2F6" w14:textId="77777777" w:rsidR="00B726BE" w:rsidRDefault="00B726BE" w:rsidP="006658D9">
      <w:pPr>
        <w:spacing w:after="0" w:line="240" w:lineRule="auto"/>
      </w:pPr>
      <w:r>
        <w:separator/>
      </w:r>
    </w:p>
  </w:footnote>
  <w:footnote w:type="continuationSeparator" w:id="0">
    <w:p w14:paraId="6B48699A" w14:textId="77777777" w:rsidR="00B726BE" w:rsidRDefault="00B726BE" w:rsidP="0066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803D" w14:textId="57200315" w:rsidR="006658D9" w:rsidRDefault="00665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1515" w14:textId="02231187" w:rsidR="006658D9" w:rsidRDefault="00665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2D70" w14:textId="4A7A767A" w:rsidR="006658D9" w:rsidRDefault="00665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54A"/>
    <w:multiLevelType w:val="hybridMultilevel"/>
    <w:tmpl w:val="4236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5120"/>
    <w:multiLevelType w:val="hybridMultilevel"/>
    <w:tmpl w:val="FA564022"/>
    <w:lvl w:ilvl="0" w:tplc="85A69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7B6F"/>
    <w:multiLevelType w:val="hybridMultilevel"/>
    <w:tmpl w:val="5398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7B48"/>
    <w:multiLevelType w:val="hybridMultilevel"/>
    <w:tmpl w:val="A222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2E26"/>
    <w:multiLevelType w:val="hybridMultilevel"/>
    <w:tmpl w:val="A7C82902"/>
    <w:lvl w:ilvl="0" w:tplc="85A69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D9"/>
    <w:rsid w:val="000B4C42"/>
    <w:rsid w:val="00136B7B"/>
    <w:rsid w:val="001A1E2D"/>
    <w:rsid w:val="00281001"/>
    <w:rsid w:val="002A26A7"/>
    <w:rsid w:val="002B5F0A"/>
    <w:rsid w:val="0039302D"/>
    <w:rsid w:val="004323B5"/>
    <w:rsid w:val="004808AE"/>
    <w:rsid w:val="004B6457"/>
    <w:rsid w:val="00512149"/>
    <w:rsid w:val="0052440E"/>
    <w:rsid w:val="00551700"/>
    <w:rsid w:val="00643871"/>
    <w:rsid w:val="006658D9"/>
    <w:rsid w:val="006F4FE8"/>
    <w:rsid w:val="00782466"/>
    <w:rsid w:val="00856147"/>
    <w:rsid w:val="008915F9"/>
    <w:rsid w:val="008E1FD9"/>
    <w:rsid w:val="008F3CD9"/>
    <w:rsid w:val="0097651A"/>
    <w:rsid w:val="00983938"/>
    <w:rsid w:val="009A42C9"/>
    <w:rsid w:val="00A0442E"/>
    <w:rsid w:val="00A808F1"/>
    <w:rsid w:val="00AB56F0"/>
    <w:rsid w:val="00B726BE"/>
    <w:rsid w:val="00B9019B"/>
    <w:rsid w:val="00BE4E4B"/>
    <w:rsid w:val="00BE586F"/>
    <w:rsid w:val="00C85D91"/>
    <w:rsid w:val="00CE4C73"/>
    <w:rsid w:val="00D54DE5"/>
    <w:rsid w:val="00DD262A"/>
    <w:rsid w:val="00E4718E"/>
    <w:rsid w:val="00EE5938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940F6"/>
  <w15:chartTrackingRefBased/>
  <w15:docId w15:val="{D3340B76-741C-4177-83F5-A042981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D9"/>
  </w:style>
  <w:style w:type="paragraph" w:styleId="Footer">
    <w:name w:val="footer"/>
    <w:basedOn w:val="Normal"/>
    <w:link w:val="FooterChar"/>
    <w:uiPriority w:val="99"/>
    <w:unhideWhenUsed/>
    <w:rsid w:val="00665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D9"/>
  </w:style>
  <w:style w:type="paragraph" w:styleId="ListParagraph">
    <w:name w:val="List Paragraph"/>
    <w:basedOn w:val="Normal"/>
    <w:uiPriority w:val="34"/>
    <w:qFormat/>
    <w:rsid w:val="006658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 (Inclusion Glos)</dc:creator>
  <cp:keywords/>
  <dc:description/>
  <cp:lastModifiedBy>Paul Tyrrell</cp:lastModifiedBy>
  <cp:revision>2</cp:revision>
  <dcterms:created xsi:type="dcterms:W3CDTF">2021-05-01T13:03:00Z</dcterms:created>
  <dcterms:modified xsi:type="dcterms:W3CDTF">2021-05-01T13:03:00Z</dcterms:modified>
</cp:coreProperties>
</file>