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AFBE0" w14:textId="231E93D1" w:rsidR="005A360A" w:rsidRDefault="0075226F" w:rsidP="005A360A">
      <w:pPr>
        <w:jc w:val="center"/>
        <w:rPr>
          <w:rFonts w:ascii="Arial" w:hAnsi="Arial" w:cs="Arial"/>
          <w:b/>
          <w:sz w:val="24"/>
          <w:szCs w:val="24"/>
        </w:rPr>
      </w:pPr>
      <w:r>
        <w:rPr>
          <w:noProof/>
        </w:rPr>
        <w:drawing>
          <wp:inline distT="0" distB="0" distL="0" distR="0" wp14:anchorId="67197DEF" wp14:editId="63CE45E0">
            <wp:extent cx="2726690" cy="1533525"/>
            <wp:effectExtent l="0" t="0" r="0"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6940" cy="1556162"/>
                    </a:xfrm>
                    <a:prstGeom prst="rect">
                      <a:avLst/>
                    </a:prstGeom>
                    <a:noFill/>
                    <a:ln>
                      <a:noFill/>
                    </a:ln>
                  </pic:spPr>
                </pic:pic>
              </a:graphicData>
            </a:graphic>
          </wp:inline>
        </w:drawing>
      </w:r>
    </w:p>
    <w:p w14:paraId="4A704718" w14:textId="02A391B4" w:rsidR="00466388" w:rsidRPr="00C82C3B" w:rsidRDefault="00466388" w:rsidP="00466388">
      <w:pPr>
        <w:jc w:val="center"/>
        <w:rPr>
          <w:rFonts w:ascii="Arial" w:hAnsi="Arial" w:cs="Arial"/>
          <w:b/>
          <w:color w:val="00CC66"/>
          <w:sz w:val="28"/>
          <w:szCs w:val="28"/>
        </w:rPr>
      </w:pPr>
      <w:r w:rsidRPr="00C82C3B">
        <w:rPr>
          <w:rFonts w:ascii="Arial" w:hAnsi="Arial" w:cs="Arial"/>
          <w:b/>
          <w:color w:val="00CC66"/>
          <w:sz w:val="28"/>
          <w:szCs w:val="28"/>
        </w:rPr>
        <w:t>We are looking for</w:t>
      </w:r>
      <w:r w:rsidR="00114C34">
        <w:rPr>
          <w:rFonts w:ascii="Arial" w:hAnsi="Arial" w:cs="Arial"/>
          <w:b/>
          <w:color w:val="00CC66"/>
          <w:sz w:val="28"/>
          <w:szCs w:val="28"/>
        </w:rPr>
        <w:t xml:space="preserve"> a</w:t>
      </w:r>
    </w:p>
    <w:p w14:paraId="50645024" w14:textId="7844E9F4" w:rsidR="00466388" w:rsidRDefault="00E86F38" w:rsidP="00466388">
      <w:pPr>
        <w:jc w:val="center"/>
        <w:rPr>
          <w:rFonts w:ascii="Arial" w:hAnsi="Arial" w:cs="Arial"/>
          <w:b/>
          <w:color w:val="00CC66"/>
          <w:sz w:val="28"/>
          <w:szCs w:val="28"/>
        </w:rPr>
      </w:pPr>
      <w:r>
        <w:rPr>
          <w:rFonts w:ascii="Arial" w:hAnsi="Arial" w:cs="Arial"/>
          <w:b/>
          <w:color w:val="00CC66"/>
          <w:sz w:val="28"/>
          <w:szCs w:val="28"/>
        </w:rPr>
        <w:t>Social Care Quality Checking Coordinator</w:t>
      </w:r>
    </w:p>
    <w:p w14:paraId="02E30A0A" w14:textId="77777777" w:rsidR="00466388" w:rsidRDefault="00466388" w:rsidP="00466388">
      <w:pPr>
        <w:jc w:val="center"/>
        <w:rPr>
          <w:rFonts w:ascii="Arial" w:hAnsi="Arial" w:cs="Arial"/>
          <w:b/>
          <w:color w:val="00CC66"/>
          <w:sz w:val="28"/>
          <w:szCs w:val="28"/>
        </w:rPr>
      </w:pPr>
      <w:r w:rsidRPr="00C82C3B">
        <w:rPr>
          <w:rFonts w:ascii="Arial" w:hAnsi="Arial" w:cs="Arial"/>
          <w:b/>
          <w:color w:val="00CC66"/>
          <w:sz w:val="28"/>
          <w:szCs w:val="28"/>
        </w:rPr>
        <w:t>to join our friendly and inclusive team</w:t>
      </w:r>
      <w:r>
        <w:rPr>
          <w:rFonts w:ascii="Arial" w:hAnsi="Arial" w:cs="Arial"/>
          <w:b/>
          <w:color w:val="00CC66"/>
          <w:sz w:val="28"/>
          <w:szCs w:val="28"/>
        </w:rPr>
        <w:t>!</w:t>
      </w:r>
    </w:p>
    <w:p w14:paraId="77721E3A" w14:textId="77777777" w:rsidR="00E861D0" w:rsidRPr="00C82C3B" w:rsidRDefault="00E861D0" w:rsidP="00466388">
      <w:pPr>
        <w:jc w:val="center"/>
        <w:rPr>
          <w:rFonts w:ascii="Arial" w:hAnsi="Arial" w:cs="Arial"/>
          <w:b/>
          <w:color w:val="00CC66"/>
          <w:sz w:val="28"/>
          <w:szCs w:val="28"/>
        </w:rPr>
      </w:pPr>
    </w:p>
    <w:p w14:paraId="573FEF78" w14:textId="4A1B298A" w:rsidR="00466388" w:rsidRDefault="005A360A" w:rsidP="00C82C3B">
      <w:pPr>
        <w:jc w:val="both"/>
        <w:rPr>
          <w:rFonts w:ascii="Arial" w:hAnsi="Arial" w:cs="Arial"/>
          <w:b/>
          <w:sz w:val="24"/>
          <w:szCs w:val="24"/>
        </w:rPr>
      </w:pPr>
      <w:r w:rsidRPr="005A360A">
        <w:rPr>
          <w:rFonts w:ascii="Arial" w:hAnsi="Arial" w:cs="Arial"/>
          <w:b/>
          <w:sz w:val="24"/>
          <w:szCs w:val="24"/>
        </w:rPr>
        <w:t>Summary of the Role</w:t>
      </w:r>
      <w:r w:rsidR="00C82C3B">
        <w:rPr>
          <w:rFonts w:ascii="Arial" w:hAnsi="Arial" w:cs="Arial"/>
          <w:b/>
          <w:sz w:val="24"/>
          <w:szCs w:val="24"/>
        </w:rPr>
        <w:t xml:space="preserve"> </w:t>
      </w:r>
    </w:p>
    <w:p w14:paraId="22A59C1F" w14:textId="19B1F77D" w:rsidR="00466388" w:rsidRPr="005A360A" w:rsidRDefault="00466388" w:rsidP="00466388">
      <w:pPr>
        <w:jc w:val="both"/>
        <w:rPr>
          <w:rFonts w:ascii="Arial" w:hAnsi="Arial" w:cs="Arial"/>
          <w:sz w:val="24"/>
          <w:szCs w:val="24"/>
        </w:rPr>
      </w:pPr>
      <w:r w:rsidRPr="005A360A">
        <w:rPr>
          <w:rFonts w:ascii="Arial" w:hAnsi="Arial" w:cs="Arial"/>
          <w:sz w:val="24"/>
          <w:szCs w:val="24"/>
        </w:rPr>
        <w:t xml:space="preserve">We are commissioned to carry out </w:t>
      </w:r>
      <w:r>
        <w:rPr>
          <w:rFonts w:ascii="Arial" w:hAnsi="Arial" w:cs="Arial"/>
          <w:sz w:val="24"/>
          <w:szCs w:val="24"/>
        </w:rPr>
        <w:t>Q</w:t>
      </w:r>
      <w:r w:rsidRPr="005A360A">
        <w:rPr>
          <w:rFonts w:ascii="Arial" w:hAnsi="Arial" w:cs="Arial"/>
          <w:sz w:val="24"/>
          <w:szCs w:val="24"/>
        </w:rPr>
        <w:t xml:space="preserve">uality </w:t>
      </w:r>
      <w:r>
        <w:rPr>
          <w:rFonts w:ascii="Arial" w:hAnsi="Arial" w:cs="Arial"/>
          <w:sz w:val="24"/>
          <w:szCs w:val="24"/>
        </w:rPr>
        <w:t>C</w:t>
      </w:r>
      <w:r w:rsidRPr="005A360A">
        <w:rPr>
          <w:rFonts w:ascii="Arial" w:hAnsi="Arial" w:cs="Arial"/>
          <w:sz w:val="24"/>
          <w:szCs w:val="24"/>
        </w:rPr>
        <w:t>hecks of support services where people with a disability</w:t>
      </w:r>
      <w:r w:rsidR="00E861D0">
        <w:rPr>
          <w:rFonts w:ascii="Arial" w:hAnsi="Arial" w:cs="Arial"/>
          <w:sz w:val="24"/>
          <w:szCs w:val="24"/>
        </w:rPr>
        <w:t xml:space="preserve"> or </w:t>
      </w:r>
      <w:r w:rsidRPr="005A360A">
        <w:rPr>
          <w:rFonts w:ascii="Arial" w:hAnsi="Arial" w:cs="Arial"/>
          <w:sz w:val="24"/>
          <w:szCs w:val="24"/>
        </w:rPr>
        <w:t>mental ill health live</w:t>
      </w:r>
      <w:r>
        <w:rPr>
          <w:rFonts w:ascii="Arial" w:hAnsi="Arial" w:cs="Arial"/>
          <w:sz w:val="24"/>
          <w:szCs w:val="24"/>
        </w:rPr>
        <w:t>, including Supported Living settings, Residential Homes, Day Services, Assessment and Treatment units and individual homes</w:t>
      </w:r>
      <w:r w:rsidRPr="005A360A">
        <w:rPr>
          <w:rFonts w:ascii="Arial" w:hAnsi="Arial" w:cs="Arial"/>
          <w:sz w:val="24"/>
          <w:szCs w:val="24"/>
        </w:rPr>
        <w:t xml:space="preserve">. The purpose of the </w:t>
      </w:r>
      <w:r>
        <w:rPr>
          <w:rFonts w:ascii="Arial" w:hAnsi="Arial" w:cs="Arial"/>
          <w:sz w:val="24"/>
          <w:szCs w:val="24"/>
        </w:rPr>
        <w:t>Q</w:t>
      </w:r>
      <w:r w:rsidRPr="005A360A">
        <w:rPr>
          <w:rFonts w:ascii="Arial" w:hAnsi="Arial" w:cs="Arial"/>
          <w:sz w:val="24"/>
          <w:szCs w:val="24"/>
        </w:rPr>
        <w:t xml:space="preserve">uality </w:t>
      </w:r>
      <w:r>
        <w:rPr>
          <w:rFonts w:ascii="Arial" w:hAnsi="Arial" w:cs="Arial"/>
          <w:sz w:val="24"/>
          <w:szCs w:val="24"/>
        </w:rPr>
        <w:t>C</w:t>
      </w:r>
      <w:r w:rsidRPr="005A360A">
        <w:rPr>
          <w:rFonts w:ascii="Arial" w:hAnsi="Arial" w:cs="Arial"/>
          <w:sz w:val="24"/>
          <w:szCs w:val="24"/>
        </w:rPr>
        <w:t xml:space="preserve">hecks is to ensure that people who live in these settings are safe, and living healthy, happy and meaningful lives and that the support they receive is appropriate to their needs. </w:t>
      </w:r>
    </w:p>
    <w:p w14:paraId="1A5F9D23" w14:textId="77777777" w:rsidR="00E861D0" w:rsidRDefault="00466388" w:rsidP="00466388">
      <w:pPr>
        <w:jc w:val="both"/>
        <w:rPr>
          <w:rFonts w:ascii="Arial" w:hAnsi="Arial" w:cs="Arial"/>
          <w:sz w:val="24"/>
          <w:szCs w:val="24"/>
        </w:rPr>
      </w:pPr>
      <w:r w:rsidRPr="005A360A">
        <w:rPr>
          <w:rFonts w:ascii="Arial" w:hAnsi="Arial" w:cs="Arial"/>
          <w:sz w:val="24"/>
          <w:szCs w:val="24"/>
        </w:rPr>
        <w:t xml:space="preserve">All our Quality Checks involve a Quality Checker </w:t>
      </w:r>
      <w:r>
        <w:rPr>
          <w:rFonts w:ascii="Arial" w:hAnsi="Arial" w:cs="Arial"/>
          <w:sz w:val="24"/>
          <w:szCs w:val="24"/>
        </w:rPr>
        <w:t>(</w:t>
      </w:r>
      <w:r w:rsidR="00E861D0">
        <w:rPr>
          <w:rFonts w:ascii="Arial" w:hAnsi="Arial" w:cs="Arial"/>
          <w:sz w:val="24"/>
          <w:szCs w:val="24"/>
        </w:rPr>
        <w:t xml:space="preserve">an </w:t>
      </w:r>
      <w:r>
        <w:rPr>
          <w:rFonts w:ascii="Arial" w:hAnsi="Arial" w:cs="Arial"/>
          <w:sz w:val="24"/>
          <w:szCs w:val="24"/>
        </w:rPr>
        <w:t xml:space="preserve">Expert by Experience) </w:t>
      </w:r>
      <w:r w:rsidRPr="005A360A">
        <w:rPr>
          <w:rFonts w:ascii="Arial" w:hAnsi="Arial" w:cs="Arial"/>
          <w:sz w:val="24"/>
          <w:szCs w:val="24"/>
        </w:rPr>
        <w:t>with lived experience of disability</w:t>
      </w:r>
      <w:r w:rsidR="00E861D0">
        <w:rPr>
          <w:rFonts w:ascii="Arial" w:hAnsi="Arial" w:cs="Arial"/>
          <w:sz w:val="24"/>
          <w:szCs w:val="24"/>
        </w:rPr>
        <w:t xml:space="preserve"> or </w:t>
      </w:r>
      <w:r w:rsidRPr="005A360A">
        <w:rPr>
          <w:rFonts w:ascii="Arial" w:hAnsi="Arial" w:cs="Arial"/>
          <w:sz w:val="24"/>
          <w:szCs w:val="24"/>
        </w:rPr>
        <w:t xml:space="preserve">mental ill health working alongside a Quality Checking Coordinator. </w:t>
      </w:r>
      <w:r>
        <w:rPr>
          <w:rFonts w:ascii="Arial" w:hAnsi="Arial" w:cs="Arial"/>
          <w:sz w:val="24"/>
          <w:szCs w:val="24"/>
        </w:rPr>
        <w:t xml:space="preserve"> </w:t>
      </w:r>
      <w:r w:rsidRPr="005A360A">
        <w:rPr>
          <w:rFonts w:ascii="Arial" w:hAnsi="Arial" w:cs="Arial"/>
          <w:sz w:val="24"/>
          <w:szCs w:val="24"/>
        </w:rPr>
        <w:t xml:space="preserve">On visits, we talk </w:t>
      </w:r>
      <w:r>
        <w:rPr>
          <w:rFonts w:ascii="Arial" w:hAnsi="Arial" w:cs="Arial"/>
          <w:sz w:val="24"/>
          <w:szCs w:val="24"/>
        </w:rPr>
        <w:t>with</w:t>
      </w:r>
      <w:r w:rsidRPr="005A360A">
        <w:rPr>
          <w:rFonts w:ascii="Arial" w:hAnsi="Arial" w:cs="Arial"/>
          <w:sz w:val="24"/>
          <w:szCs w:val="24"/>
        </w:rPr>
        <w:t xml:space="preserve"> people living in these settings to gather information regarding their quality of life and the quality of care and support they have. </w:t>
      </w:r>
    </w:p>
    <w:p w14:paraId="46631BBE" w14:textId="52662BF0" w:rsidR="00466388" w:rsidRDefault="00466388" w:rsidP="00466388">
      <w:pPr>
        <w:jc w:val="both"/>
        <w:rPr>
          <w:rFonts w:ascii="Arial" w:hAnsi="Arial" w:cs="Arial"/>
          <w:sz w:val="24"/>
          <w:szCs w:val="24"/>
        </w:rPr>
      </w:pPr>
      <w:r w:rsidRPr="005A360A">
        <w:rPr>
          <w:rFonts w:ascii="Arial" w:hAnsi="Arial" w:cs="Arial"/>
          <w:sz w:val="24"/>
          <w:szCs w:val="24"/>
        </w:rPr>
        <w:t>The Coordinator’s role is to organise the checks and facilitate them on the day, whilst the Expert by Experience asks most</w:t>
      </w:r>
      <w:r>
        <w:rPr>
          <w:rFonts w:ascii="Arial" w:hAnsi="Arial" w:cs="Arial"/>
          <w:sz w:val="24"/>
          <w:szCs w:val="24"/>
        </w:rPr>
        <w:t xml:space="preserve"> of the</w:t>
      </w:r>
      <w:r w:rsidRPr="005A360A">
        <w:rPr>
          <w:rFonts w:ascii="Arial" w:hAnsi="Arial" w:cs="Arial"/>
          <w:sz w:val="24"/>
          <w:szCs w:val="24"/>
        </w:rPr>
        <w:t xml:space="preserve"> questions. The Coordinator is responsible for compiling all the information gathered during the </w:t>
      </w:r>
      <w:r>
        <w:rPr>
          <w:rFonts w:ascii="Arial" w:hAnsi="Arial" w:cs="Arial"/>
          <w:sz w:val="24"/>
          <w:szCs w:val="24"/>
        </w:rPr>
        <w:t>Q</w:t>
      </w:r>
      <w:r w:rsidRPr="005A360A">
        <w:rPr>
          <w:rFonts w:ascii="Arial" w:hAnsi="Arial" w:cs="Arial"/>
          <w:sz w:val="24"/>
          <w:szCs w:val="24"/>
        </w:rPr>
        <w:t xml:space="preserve">uality </w:t>
      </w:r>
      <w:r>
        <w:rPr>
          <w:rFonts w:ascii="Arial" w:hAnsi="Arial" w:cs="Arial"/>
          <w:sz w:val="24"/>
          <w:szCs w:val="24"/>
        </w:rPr>
        <w:t>C</w:t>
      </w:r>
      <w:r w:rsidRPr="005A360A">
        <w:rPr>
          <w:rFonts w:ascii="Arial" w:hAnsi="Arial" w:cs="Arial"/>
          <w:sz w:val="24"/>
          <w:szCs w:val="24"/>
        </w:rPr>
        <w:t xml:space="preserve">heck and producing a report which is shared with the Provider and </w:t>
      </w:r>
      <w:r>
        <w:rPr>
          <w:rFonts w:ascii="Arial" w:hAnsi="Arial" w:cs="Arial"/>
          <w:sz w:val="24"/>
          <w:szCs w:val="24"/>
        </w:rPr>
        <w:t>Commissioners.</w:t>
      </w:r>
      <w:r w:rsidR="00E861D0">
        <w:rPr>
          <w:rFonts w:ascii="Arial" w:hAnsi="Arial" w:cs="Arial"/>
          <w:sz w:val="24"/>
          <w:szCs w:val="24"/>
        </w:rPr>
        <w:t xml:space="preserve"> The Coordinator also has line management responsibility for a small number of the quality checkers on the team.</w:t>
      </w:r>
    </w:p>
    <w:p w14:paraId="45947FBD" w14:textId="0D429F30" w:rsidR="00685819" w:rsidRDefault="00B93E4C" w:rsidP="00685819">
      <w:pPr>
        <w:rPr>
          <w:rFonts w:ascii="Arial" w:hAnsi="Arial" w:cs="Arial"/>
          <w:sz w:val="24"/>
          <w:szCs w:val="24"/>
        </w:rPr>
      </w:pPr>
      <w:r>
        <w:rPr>
          <w:rFonts w:ascii="Arial" w:hAnsi="Arial" w:cs="Arial"/>
          <w:sz w:val="24"/>
          <w:szCs w:val="24"/>
        </w:rPr>
        <w:t>As part of this role,</w:t>
      </w:r>
      <w:r w:rsidR="00685819" w:rsidRPr="00B93E4C">
        <w:rPr>
          <w:rFonts w:ascii="Arial" w:hAnsi="Arial" w:cs="Arial"/>
          <w:sz w:val="24"/>
          <w:szCs w:val="24"/>
        </w:rPr>
        <w:t xml:space="preserve"> you will</w:t>
      </w:r>
      <w:r>
        <w:rPr>
          <w:rFonts w:ascii="Arial" w:hAnsi="Arial" w:cs="Arial"/>
          <w:sz w:val="24"/>
          <w:szCs w:val="24"/>
        </w:rPr>
        <w:t xml:space="preserve"> also</w:t>
      </w:r>
      <w:r w:rsidR="00685819" w:rsidRPr="00B93E4C">
        <w:rPr>
          <w:rFonts w:ascii="Arial" w:hAnsi="Arial" w:cs="Arial"/>
          <w:sz w:val="24"/>
          <w:szCs w:val="24"/>
        </w:rPr>
        <w:t xml:space="preserve"> provide </w:t>
      </w:r>
      <w:r>
        <w:rPr>
          <w:rFonts w:ascii="Arial" w:hAnsi="Arial" w:cs="Arial"/>
          <w:sz w:val="24"/>
          <w:szCs w:val="24"/>
        </w:rPr>
        <w:t>floating</w:t>
      </w:r>
      <w:r w:rsidR="00685819" w:rsidRPr="00B93E4C">
        <w:rPr>
          <w:rFonts w:ascii="Arial" w:hAnsi="Arial" w:cs="Arial"/>
          <w:sz w:val="24"/>
          <w:szCs w:val="24"/>
        </w:rPr>
        <w:t xml:space="preserve"> coordination support for a range of other projects</w:t>
      </w:r>
      <w:r>
        <w:rPr>
          <w:rFonts w:ascii="Arial" w:hAnsi="Arial" w:cs="Arial"/>
          <w:sz w:val="24"/>
          <w:szCs w:val="24"/>
        </w:rPr>
        <w:t>.</w:t>
      </w:r>
    </w:p>
    <w:p w14:paraId="08EADF34" w14:textId="77777777" w:rsidR="00E861D0" w:rsidRDefault="00E861D0" w:rsidP="00466388">
      <w:pPr>
        <w:shd w:val="clear" w:color="auto" w:fill="FFFFFF"/>
        <w:spacing w:after="0" w:line="276" w:lineRule="auto"/>
        <w:textAlignment w:val="baseline"/>
        <w:rPr>
          <w:rFonts w:ascii="Arial" w:hAnsi="Arial" w:cs="Arial"/>
          <w:sz w:val="24"/>
          <w:szCs w:val="24"/>
        </w:rPr>
      </w:pPr>
    </w:p>
    <w:p w14:paraId="72212A35" w14:textId="611BF74B" w:rsidR="00466388" w:rsidRDefault="00466388" w:rsidP="00466388">
      <w:pPr>
        <w:shd w:val="clear" w:color="auto" w:fill="FFFFFF"/>
        <w:spacing w:after="0" w:line="276" w:lineRule="auto"/>
        <w:textAlignment w:val="baseline"/>
        <w:rPr>
          <w:rFonts w:ascii="Arial" w:eastAsia="Times New Roman" w:hAnsi="Arial" w:cs="Arial"/>
          <w:b/>
          <w:color w:val="040402"/>
          <w:sz w:val="24"/>
          <w:szCs w:val="24"/>
          <w:lang w:eastAsia="en-GB"/>
        </w:rPr>
      </w:pPr>
      <w:r w:rsidRPr="005A360A">
        <w:rPr>
          <w:rFonts w:ascii="Arial" w:eastAsia="Times New Roman" w:hAnsi="Arial" w:cs="Arial"/>
          <w:b/>
          <w:color w:val="040402"/>
          <w:sz w:val="24"/>
          <w:szCs w:val="24"/>
          <w:lang w:eastAsia="en-GB"/>
        </w:rPr>
        <w:t>Hours and pay:</w:t>
      </w:r>
    </w:p>
    <w:p w14:paraId="7D5D3447" w14:textId="77777777" w:rsidR="00466388" w:rsidRDefault="00466388" w:rsidP="00466388">
      <w:pPr>
        <w:spacing w:after="0" w:line="240" w:lineRule="auto"/>
        <w:ind w:left="2160" w:hanging="2160"/>
        <w:jc w:val="both"/>
        <w:rPr>
          <w:rFonts w:ascii="Arial" w:hAnsi="Arial" w:cs="Arial"/>
          <w:sz w:val="24"/>
          <w:szCs w:val="24"/>
        </w:rPr>
      </w:pPr>
    </w:p>
    <w:p w14:paraId="7BAB7FE6" w14:textId="61D1EDC4" w:rsidR="00466388" w:rsidRDefault="00466388" w:rsidP="00466388">
      <w:pPr>
        <w:spacing w:after="0" w:line="240" w:lineRule="auto"/>
        <w:ind w:left="2160" w:hanging="2160"/>
        <w:jc w:val="both"/>
        <w:rPr>
          <w:rFonts w:ascii="Arial" w:hAnsi="Arial" w:cs="Arial"/>
          <w:sz w:val="24"/>
          <w:szCs w:val="24"/>
        </w:rPr>
      </w:pPr>
      <w:r w:rsidRPr="00B93E4C">
        <w:rPr>
          <w:rFonts w:ascii="Arial" w:hAnsi="Arial" w:cs="Arial"/>
          <w:sz w:val="24"/>
          <w:szCs w:val="24"/>
        </w:rPr>
        <w:t>Hours:</w:t>
      </w:r>
      <w:r w:rsidRPr="00B93E4C">
        <w:rPr>
          <w:rFonts w:ascii="Arial" w:hAnsi="Arial" w:cs="Arial"/>
          <w:sz w:val="24"/>
          <w:szCs w:val="24"/>
        </w:rPr>
        <w:tab/>
      </w:r>
      <w:r w:rsidR="00685819" w:rsidRPr="00B93E4C">
        <w:rPr>
          <w:rFonts w:ascii="Arial" w:hAnsi="Arial" w:cs="Arial"/>
          <w:sz w:val="24"/>
          <w:szCs w:val="24"/>
        </w:rPr>
        <w:t>26 hours per week</w:t>
      </w:r>
    </w:p>
    <w:p w14:paraId="6B9E5208" w14:textId="77777777" w:rsidR="008B5A9F" w:rsidRDefault="008B5A9F" w:rsidP="00466388">
      <w:pPr>
        <w:spacing w:after="0" w:line="240" w:lineRule="auto"/>
        <w:ind w:left="2160" w:hanging="2160"/>
        <w:jc w:val="both"/>
        <w:rPr>
          <w:rFonts w:ascii="Arial" w:hAnsi="Arial" w:cs="Arial"/>
          <w:sz w:val="24"/>
          <w:szCs w:val="24"/>
        </w:rPr>
      </w:pPr>
    </w:p>
    <w:p w14:paraId="7D56A159" w14:textId="77777777" w:rsidR="00466388" w:rsidRDefault="00466388" w:rsidP="00466388">
      <w:pPr>
        <w:spacing w:after="0" w:line="240" w:lineRule="auto"/>
        <w:ind w:left="2160" w:hanging="2160"/>
        <w:jc w:val="both"/>
        <w:rPr>
          <w:rFonts w:ascii="Arial" w:hAnsi="Arial" w:cs="Arial"/>
          <w:sz w:val="24"/>
          <w:szCs w:val="24"/>
        </w:rPr>
      </w:pPr>
      <w:r>
        <w:rPr>
          <w:rFonts w:ascii="Arial" w:hAnsi="Arial" w:cs="Arial"/>
          <w:sz w:val="24"/>
          <w:szCs w:val="24"/>
        </w:rPr>
        <w:t xml:space="preserve">Pension:                  </w:t>
      </w:r>
      <w:r>
        <w:rPr>
          <w:rFonts w:ascii="Arial" w:hAnsi="Arial" w:cs="Arial"/>
          <w:sz w:val="24"/>
          <w:szCs w:val="24"/>
        </w:rPr>
        <w:tab/>
        <w:t xml:space="preserve">IG operates the NEST pension scheme and will </w:t>
      </w:r>
      <w:r w:rsidRPr="004D3A2D">
        <w:rPr>
          <w:rFonts w:ascii="Arial" w:hAnsi="Arial" w:cs="Arial"/>
          <w:sz w:val="24"/>
          <w:szCs w:val="24"/>
        </w:rPr>
        <w:t xml:space="preserve">contribute </w:t>
      </w:r>
      <w:r>
        <w:rPr>
          <w:rFonts w:ascii="Arial" w:hAnsi="Arial" w:cs="Arial"/>
          <w:sz w:val="24"/>
          <w:szCs w:val="24"/>
        </w:rPr>
        <w:t>3</w:t>
      </w:r>
      <w:r w:rsidRPr="004D3A2D">
        <w:rPr>
          <w:rFonts w:ascii="Arial" w:hAnsi="Arial" w:cs="Arial"/>
          <w:sz w:val="24"/>
          <w:szCs w:val="24"/>
        </w:rPr>
        <w:t>%</w:t>
      </w:r>
      <w:r>
        <w:rPr>
          <w:rFonts w:ascii="Arial" w:hAnsi="Arial" w:cs="Arial"/>
          <w:sz w:val="24"/>
          <w:szCs w:val="24"/>
        </w:rPr>
        <w:t xml:space="preserve"> subject to qualifying status</w:t>
      </w:r>
    </w:p>
    <w:p w14:paraId="7D91BB76" w14:textId="77777777" w:rsidR="00E861D0" w:rsidRDefault="00E861D0" w:rsidP="00E861D0">
      <w:pPr>
        <w:spacing w:after="0" w:line="240" w:lineRule="auto"/>
        <w:jc w:val="both"/>
        <w:rPr>
          <w:rFonts w:ascii="Arial" w:hAnsi="Arial" w:cs="Arial"/>
          <w:sz w:val="24"/>
          <w:szCs w:val="24"/>
        </w:rPr>
      </w:pPr>
    </w:p>
    <w:p w14:paraId="7F78CAD7" w14:textId="7D4D25D6" w:rsidR="00466388" w:rsidRDefault="00466388" w:rsidP="00466388">
      <w:pPr>
        <w:spacing w:after="0" w:line="240" w:lineRule="auto"/>
        <w:jc w:val="both"/>
        <w:rPr>
          <w:rFonts w:ascii="Arial" w:hAnsi="Arial" w:cs="Arial"/>
          <w:sz w:val="24"/>
          <w:szCs w:val="24"/>
        </w:rPr>
      </w:pPr>
      <w:r>
        <w:rPr>
          <w:rFonts w:ascii="Arial" w:hAnsi="Arial" w:cs="Arial"/>
          <w:sz w:val="24"/>
          <w:szCs w:val="24"/>
        </w:rPr>
        <w:t>Salary:</w:t>
      </w:r>
      <w:r>
        <w:rPr>
          <w:rFonts w:ascii="Arial" w:hAnsi="Arial" w:cs="Arial"/>
          <w:sz w:val="24"/>
          <w:szCs w:val="24"/>
        </w:rPr>
        <w:tab/>
      </w:r>
      <w:r>
        <w:rPr>
          <w:rFonts w:ascii="Arial" w:hAnsi="Arial" w:cs="Arial"/>
          <w:sz w:val="24"/>
          <w:szCs w:val="24"/>
        </w:rPr>
        <w:tab/>
        <w:t xml:space="preserve">FTE </w:t>
      </w:r>
      <w:r w:rsidR="00C0017C">
        <w:rPr>
          <w:rFonts w:ascii="Arial" w:hAnsi="Arial" w:cs="Arial"/>
          <w:sz w:val="24"/>
          <w:szCs w:val="24"/>
        </w:rPr>
        <w:t>(£</w:t>
      </w:r>
      <w:r w:rsidR="00C0017C" w:rsidRPr="00A843F9">
        <w:rPr>
          <w:rFonts w:ascii="Arial" w:hAnsi="Arial" w:cs="Arial"/>
          <w:color w:val="202124"/>
          <w:sz w:val="24"/>
          <w:szCs w:val="24"/>
          <w:shd w:val="clear" w:color="auto" w:fill="FFFFFF"/>
        </w:rPr>
        <w:t>29</w:t>
      </w:r>
      <w:r w:rsidR="00C0017C">
        <w:rPr>
          <w:rFonts w:ascii="Arial" w:hAnsi="Arial" w:cs="Arial"/>
          <w:color w:val="202124"/>
          <w:sz w:val="24"/>
          <w:szCs w:val="24"/>
          <w:shd w:val="clear" w:color="auto" w:fill="FFFFFF"/>
        </w:rPr>
        <w:t>,</w:t>
      </w:r>
      <w:r w:rsidR="00C0017C" w:rsidRPr="00A843F9">
        <w:rPr>
          <w:rFonts w:ascii="Arial" w:hAnsi="Arial" w:cs="Arial"/>
          <w:color w:val="202124"/>
          <w:sz w:val="24"/>
          <w:szCs w:val="24"/>
          <w:shd w:val="clear" w:color="auto" w:fill="FFFFFF"/>
        </w:rPr>
        <w:t>444.46</w:t>
      </w:r>
      <w:r>
        <w:rPr>
          <w:rFonts w:ascii="Arial" w:hAnsi="Arial" w:cs="Arial"/>
          <w:sz w:val="24"/>
          <w:szCs w:val="24"/>
        </w:rPr>
        <w:t>) pro rata</w:t>
      </w:r>
      <w:r w:rsidR="00B95D49">
        <w:rPr>
          <w:rFonts w:ascii="Arial" w:hAnsi="Arial" w:cs="Arial"/>
          <w:sz w:val="24"/>
          <w:szCs w:val="24"/>
        </w:rPr>
        <w:t>, or £</w:t>
      </w:r>
      <w:r w:rsidR="00E861D0">
        <w:rPr>
          <w:rFonts w:ascii="Arial" w:hAnsi="Arial" w:cs="Arial"/>
          <w:sz w:val="24"/>
          <w:szCs w:val="24"/>
        </w:rPr>
        <w:t>15</w:t>
      </w:r>
      <w:r w:rsidR="00B95D49">
        <w:rPr>
          <w:rFonts w:ascii="Arial" w:hAnsi="Arial" w:cs="Arial"/>
          <w:sz w:val="24"/>
          <w:szCs w:val="24"/>
        </w:rPr>
        <w:t>.1</w:t>
      </w:r>
      <w:r w:rsidR="00E861D0">
        <w:rPr>
          <w:rFonts w:ascii="Arial" w:hAnsi="Arial" w:cs="Arial"/>
          <w:sz w:val="24"/>
          <w:szCs w:val="24"/>
        </w:rPr>
        <w:t>0</w:t>
      </w:r>
      <w:r w:rsidR="00B95D49">
        <w:rPr>
          <w:rFonts w:ascii="Arial" w:hAnsi="Arial" w:cs="Arial"/>
          <w:sz w:val="24"/>
          <w:szCs w:val="24"/>
        </w:rPr>
        <w:t xml:space="preserve"> per hour.</w:t>
      </w:r>
    </w:p>
    <w:p w14:paraId="3A861EE2" w14:textId="77777777" w:rsidR="00E861D0" w:rsidRDefault="00E861D0" w:rsidP="00466388">
      <w:pPr>
        <w:spacing w:after="0" w:line="240" w:lineRule="auto"/>
        <w:jc w:val="both"/>
        <w:rPr>
          <w:rFonts w:ascii="Arial" w:hAnsi="Arial" w:cs="Arial"/>
          <w:sz w:val="24"/>
          <w:szCs w:val="24"/>
        </w:rPr>
      </w:pPr>
    </w:p>
    <w:p w14:paraId="2830AD12" w14:textId="12CD8600" w:rsidR="00466388" w:rsidRDefault="00466388" w:rsidP="00466388">
      <w:pPr>
        <w:spacing w:after="0"/>
        <w:ind w:left="2160" w:hanging="2160"/>
        <w:jc w:val="both"/>
        <w:rPr>
          <w:rFonts w:ascii="Arial" w:hAnsi="Arial" w:cs="Arial"/>
          <w:sz w:val="24"/>
          <w:szCs w:val="24"/>
        </w:rPr>
      </w:pPr>
      <w:r>
        <w:rPr>
          <w:rFonts w:ascii="Arial" w:hAnsi="Arial" w:cs="Arial"/>
          <w:sz w:val="24"/>
          <w:szCs w:val="24"/>
        </w:rPr>
        <w:t>Location:</w:t>
      </w:r>
      <w:r>
        <w:rPr>
          <w:rFonts w:ascii="Arial" w:hAnsi="Arial" w:cs="Arial"/>
          <w:sz w:val="24"/>
          <w:szCs w:val="24"/>
        </w:rPr>
        <w:tab/>
      </w:r>
      <w:r w:rsidR="00E861D0">
        <w:rPr>
          <w:rFonts w:ascii="Arial" w:hAnsi="Arial" w:cs="Arial"/>
          <w:sz w:val="24"/>
          <w:szCs w:val="24"/>
        </w:rPr>
        <w:t>Railway House, Bruton Way, Gloucester, GL1 1DG</w:t>
      </w:r>
      <w:r>
        <w:rPr>
          <w:rFonts w:ascii="Arial" w:hAnsi="Arial" w:cs="Arial"/>
          <w:sz w:val="24"/>
          <w:szCs w:val="24"/>
        </w:rPr>
        <w:t xml:space="preserve"> and offsite at locations across and occasionally outside of Gloucestershire.  There is the opportunity to work flexibly from home when not engaged in onsite visits.</w:t>
      </w:r>
    </w:p>
    <w:p w14:paraId="4B580E75" w14:textId="77777777" w:rsidR="00E861D0" w:rsidRDefault="00E861D0" w:rsidP="00466388">
      <w:pPr>
        <w:spacing w:after="0"/>
        <w:ind w:left="2160" w:hanging="2160"/>
        <w:jc w:val="both"/>
        <w:rPr>
          <w:rFonts w:ascii="Arial" w:hAnsi="Arial" w:cs="Arial"/>
          <w:sz w:val="24"/>
          <w:szCs w:val="24"/>
        </w:rPr>
      </w:pPr>
    </w:p>
    <w:p w14:paraId="6E6C5784" w14:textId="701BAB18" w:rsidR="00466388" w:rsidRDefault="00466388" w:rsidP="00466388">
      <w:pPr>
        <w:spacing w:after="0" w:line="240" w:lineRule="auto"/>
        <w:jc w:val="both"/>
        <w:rPr>
          <w:rFonts w:ascii="Arial" w:hAnsi="Arial" w:cs="Arial"/>
          <w:sz w:val="24"/>
          <w:szCs w:val="24"/>
        </w:rPr>
      </w:pPr>
      <w:r>
        <w:rPr>
          <w:rFonts w:ascii="Arial" w:hAnsi="Arial" w:cs="Arial"/>
          <w:sz w:val="24"/>
          <w:szCs w:val="24"/>
        </w:rPr>
        <w:t>Holiday:</w:t>
      </w:r>
      <w:r>
        <w:rPr>
          <w:rFonts w:ascii="Arial" w:hAnsi="Arial" w:cs="Arial"/>
          <w:sz w:val="24"/>
          <w:szCs w:val="24"/>
        </w:rPr>
        <w:tab/>
        <w:t xml:space="preserve">           28 days + bank holidays pro rata</w:t>
      </w:r>
    </w:p>
    <w:p w14:paraId="170EF61A" w14:textId="357D6033" w:rsidR="008B5A9F" w:rsidRDefault="008B5A9F" w:rsidP="00466388">
      <w:pPr>
        <w:spacing w:after="0" w:line="240" w:lineRule="auto"/>
        <w:jc w:val="both"/>
        <w:rPr>
          <w:rFonts w:ascii="Arial" w:hAnsi="Arial" w:cs="Arial"/>
          <w:sz w:val="24"/>
          <w:szCs w:val="24"/>
        </w:rPr>
      </w:pPr>
    </w:p>
    <w:p w14:paraId="189D1C78" w14:textId="77777777" w:rsidR="008B5A9F" w:rsidRDefault="008B5A9F" w:rsidP="00466388">
      <w:pPr>
        <w:spacing w:after="0" w:line="240" w:lineRule="auto"/>
        <w:jc w:val="both"/>
        <w:rPr>
          <w:rFonts w:ascii="Arial" w:hAnsi="Arial" w:cs="Arial"/>
          <w:sz w:val="24"/>
          <w:szCs w:val="24"/>
        </w:rPr>
      </w:pPr>
    </w:p>
    <w:p w14:paraId="6002D07B" w14:textId="0B409E7F" w:rsidR="00A93BE0" w:rsidRDefault="00A93BE0" w:rsidP="0044166F">
      <w:pPr>
        <w:spacing w:after="0" w:line="240" w:lineRule="auto"/>
        <w:jc w:val="both"/>
        <w:rPr>
          <w:rFonts w:ascii="Arial" w:hAnsi="Arial" w:cs="Arial"/>
          <w:b/>
          <w:bCs/>
          <w:sz w:val="24"/>
          <w:szCs w:val="24"/>
        </w:rPr>
      </w:pPr>
    </w:p>
    <w:p w14:paraId="5085236C" w14:textId="77777777" w:rsidR="000F6FCB" w:rsidRDefault="000F6FCB" w:rsidP="000F6FCB">
      <w:pPr>
        <w:spacing w:after="0" w:line="240" w:lineRule="auto"/>
        <w:jc w:val="both"/>
        <w:rPr>
          <w:rFonts w:ascii="Arial" w:hAnsi="Arial" w:cs="Arial"/>
          <w:sz w:val="24"/>
          <w:szCs w:val="24"/>
        </w:rPr>
      </w:pPr>
      <w:r>
        <w:rPr>
          <w:rFonts w:ascii="Arial" w:hAnsi="Arial" w:cs="Arial"/>
          <w:sz w:val="24"/>
          <w:szCs w:val="24"/>
        </w:rPr>
        <w:t>We are proud to have been recognised with an Inclusive Employer award but realise that people from some backgrounds are under-represented in our workforce and across the wider charity sector. A more diverse workforce will enable us to deliver even more impact, and we particularly encourage applications from communities which are currently underrepresented. This includes people from ethnically diverse communities, people with lived experience of disability or mental ill health, and people who are neurodiverse.</w:t>
      </w:r>
    </w:p>
    <w:p w14:paraId="1EACC6AB" w14:textId="77777777" w:rsidR="000F6FCB" w:rsidRDefault="000F6FCB" w:rsidP="000F6FCB">
      <w:pPr>
        <w:rPr>
          <w:rFonts w:ascii="Arial" w:hAnsi="Arial" w:cs="Arial"/>
          <w:b/>
          <w:sz w:val="24"/>
          <w:szCs w:val="24"/>
        </w:rPr>
      </w:pPr>
    </w:p>
    <w:p w14:paraId="52D06A03" w14:textId="77777777" w:rsidR="000F6FCB" w:rsidRDefault="000F6FCB" w:rsidP="000F6FCB">
      <w:pPr>
        <w:spacing w:after="0" w:line="240" w:lineRule="auto"/>
        <w:jc w:val="both"/>
        <w:rPr>
          <w:rFonts w:ascii="Arial" w:hAnsi="Arial" w:cs="Arial"/>
          <w:sz w:val="24"/>
          <w:szCs w:val="24"/>
        </w:rPr>
      </w:pPr>
      <w:r>
        <w:rPr>
          <w:rFonts w:ascii="Arial" w:hAnsi="Arial" w:cs="Arial"/>
          <w:sz w:val="24"/>
          <w:szCs w:val="24"/>
        </w:rPr>
        <w:t xml:space="preserve">For further information or an informal chat about the role, please contact: Emily Luckham </w:t>
      </w:r>
      <w:hyperlink r:id="rId8" w:history="1">
        <w:r>
          <w:rPr>
            <w:rStyle w:val="Hyperlink"/>
            <w:rFonts w:ascii="Arial" w:hAnsi="Arial" w:cs="Arial"/>
            <w:sz w:val="24"/>
            <w:szCs w:val="24"/>
          </w:rPr>
          <w:t>emilyl@inclusion-glos.org</w:t>
        </w:r>
      </w:hyperlink>
      <w:r>
        <w:rPr>
          <w:rFonts w:ascii="Arial" w:hAnsi="Arial" w:cs="Arial"/>
          <w:sz w:val="24"/>
          <w:szCs w:val="24"/>
        </w:rPr>
        <w:t>, or 01452 234003</w:t>
      </w:r>
    </w:p>
    <w:p w14:paraId="207FD4C7" w14:textId="77777777" w:rsidR="000F6FCB" w:rsidRDefault="000F6FCB" w:rsidP="000F6FCB">
      <w:pPr>
        <w:spacing w:after="0" w:line="240" w:lineRule="auto"/>
        <w:jc w:val="both"/>
        <w:rPr>
          <w:rFonts w:ascii="Arial" w:hAnsi="Arial" w:cs="Arial"/>
          <w:sz w:val="24"/>
          <w:szCs w:val="24"/>
        </w:rPr>
      </w:pPr>
    </w:p>
    <w:p w14:paraId="6312880B" w14:textId="77777777" w:rsidR="000F6FCB" w:rsidRDefault="000F6FCB" w:rsidP="000F6FCB">
      <w:pPr>
        <w:spacing w:after="0" w:line="240" w:lineRule="auto"/>
        <w:jc w:val="both"/>
        <w:rPr>
          <w:rFonts w:ascii="Arial" w:hAnsi="Arial" w:cs="Arial"/>
          <w:b/>
          <w:bCs/>
          <w:sz w:val="24"/>
          <w:szCs w:val="24"/>
        </w:rPr>
      </w:pPr>
      <w:r>
        <w:rPr>
          <w:rFonts w:ascii="Arial" w:hAnsi="Arial" w:cs="Arial"/>
          <w:b/>
          <w:bCs/>
          <w:sz w:val="24"/>
          <w:szCs w:val="24"/>
        </w:rPr>
        <w:t xml:space="preserve">Please note we do not accept CVs, although you are welcome to attach your CV with your application form. </w:t>
      </w:r>
    </w:p>
    <w:p w14:paraId="3D5ADA44" w14:textId="77777777" w:rsidR="00E23A0B" w:rsidRDefault="00E23A0B" w:rsidP="000F6FCB">
      <w:pPr>
        <w:spacing w:after="0" w:line="240" w:lineRule="auto"/>
        <w:jc w:val="both"/>
        <w:rPr>
          <w:rFonts w:ascii="Arial" w:hAnsi="Arial" w:cs="Arial"/>
          <w:b/>
          <w:bCs/>
          <w:sz w:val="24"/>
          <w:szCs w:val="24"/>
        </w:rPr>
      </w:pPr>
    </w:p>
    <w:p w14:paraId="36A78D6C" w14:textId="77777777" w:rsidR="00E23A0B" w:rsidRPr="00E23A0B" w:rsidRDefault="00E23A0B" w:rsidP="00E23A0B">
      <w:pPr>
        <w:spacing w:after="0" w:line="240" w:lineRule="auto"/>
        <w:jc w:val="both"/>
        <w:rPr>
          <w:rFonts w:ascii="Arial" w:hAnsi="Arial" w:cs="Arial"/>
          <w:b/>
          <w:bCs/>
          <w:sz w:val="24"/>
          <w:szCs w:val="24"/>
        </w:rPr>
      </w:pPr>
      <w:r w:rsidRPr="00E23A0B">
        <w:rPr>
          <w:rFonts w:ascii="Arial" w:hAnsi="Arial" w:cs="Arial"/>
          <w:b/>
          <w:bCs/>
          <w:sz w:val="24"/>
          <w:szCs w:val="24"/>
        </w:rPr>
        <w:t>Applications that are entirely generated by artificial intelligence will not be shortlisted, please ensure that you are referencing your own experience.</w:t>
      </w:r>
    </w:p>
    <w:p w14:paraId="58F9FF36" w14:textId="77777777" w:rsidR="000F6FCB" w:rsidRDefault="000F6FCB" w:rsidP="000F6FCB">
      <w:pPr>
        <w:spacing w:after="0" w:line="240" w:lineRule="auto"/>
        <w:jc w:val="both"/>
        <w:rPr>
          <w:rFonts w:ascii="Arial" w:hAnsi="Arial" w:cs="Arial"/>
          <w:b/>
          <w:bCs/>
          <w:sz w:val="24"/>
          <w:szCs w:val="24"/>
        </w:rPr>
      </w:pPr>
    </w:p>
    <w:p w14:paraId="09C0A611" w14:textId="77777777" w:rsidR="000F6FCB" w:rsidRDefault="000F6FCB" w:rsidP="000F6FCB">
      <w:pPr>
        <w:spacing w:after="0" w:line="240" w:lineRule="auto"/>
        <w:jc w:val="both"/>
        <w:rPr>
          <w:rFonts w:ascii="Arial" w:hAnsi="Arial" w:cs="Arial"/>
          <w:b/>
          <w:bCs/>
          <w:sz w:val="24"/>
          <w:szCs w:val="24"/>
        </w:rPr>
      </w:pPr>
      <w:r>
        <w:rPr>
          <w:rFonts w:ascii="Arial" w:hAnsi="Arial" w:cs="Arial"/>
          <w:b/>
          <w:bCs/>
          <w:sz w:val="24"/>
          <w:szCs w:val="24"/>
        </w:rPr>
        <w:t>For a full job description and application form please go to our website:</w:t>
      </w:r>
    </w:p>
    <w:p w14:paraId="3EAF9FC9" w14:textId="77777777" w:rsidR="000F6FCB" w:rsidRDefault="000F6FCB" w:rsidP="000F6FCB">
      <w:pPr>
        <w:spacing w:after="0" w:line="240" w:lineRule="auto"/>
        <w:jc w:val="both"/>
        <w:rPr>
          <w:rFonts w:ascii="Arial" w:hAnsi="Arial" w:cs="Arial"/>
          <w:b/>
          <w:bCs/>
          <w:sz w:val="24"/>
          <w:szCs w:val="24"/>
        </w:rPr>
      </w:pPr>
    </w:p>
    <w:p w14:paraId="7291B20A" w14:textId="77777777" w:rsidR="000F6FCB" w:rsidRDefault="000F6FCB" w:rsidP="000F6FCB">
      <w:pPr>
        <w:spacing w:after="0" w:line="240" w:lineRule="auto"/>
        <w:jc w:val="both"/>
      </w:pPr>
      <w:hyperlink r:id="rId9" w:history="1">
        <w:r w:rsidRPr="002762DB">
          <w:rPr>
            <w:rStyle w:val="Hyperlink"/>
            <w:rFonts w:ascii="Arial" w:hAnsi="Arial" w:cs="Arial"/>
            <w:b/>
            <w:bCs/>
            <w:sz w:val="24"/>
            <w:szCs w:val="24"/>
          </w:rPr>
          <w:t>https://www.inclusiongloucestershire.co.uk/jobs/</w:t>
        </w:r>
      </w:hyperlink>
    </w:p>
    <w:p w14:paraId="07DC0B4E" w14:textId="77777777" w:rsidR="00E23A0B" w:rsidRDefault="00E23A0B" w:rsidP="000F6FCB">
      <w:pPr>
        <w:spacing w:after="0" w:line="240" w:lineRule="auto"/>
        <w:jc w:val="both"/>
      </w:pPr>
    </w:p>
    <w:p w14:paraId="5A682989" w14:textId="77777777" w:rsidR="000F6FCB" w:rsidRDefault="000F6FCB" w:rsidP="000F6FCB">
      <w:pPr>
        <w:spacing w:after="0" w:line="240" w:lineRule="auto"/>
        <w:jc w:val="both"/>
        <w:rPr>
          <w:rFonts w:ascii="Arial" w:hAnsi="Arial" w:cs="Arial"/>
          <w:b/>
          <w:bCs/>
          <w:sz w:val="24"/>
          <w:szCs w:val="24"/>
        </w:rPr>
      </w:pPr>
    </w:p>
    <w:p w14:paraId="690E4901" w14:textId="77777777" w:rsidR="000F6FCB" w:rsidRDefault="000F6FCB" w:rsidP="000F6FCB">
      <w:pPr>
        <w:spacing w:after="0" w:line="240" w:lineRule="auto"/>
        <w:jc w:val="both"/>
        <w:rPr>
          <w:rFonts w:ascii="Arial" w:hAnsi="Arial" w:cs="Arial"/>
          <w:b/>
          <w:bCs/>
          <w:sz w:val="24"/>
          <w:szCs w:val="24"/>
        </w:rPr>
      </w:pPr>
      <w:r>
        <w:rPr>
          <w:rFonts w:ascii="Arial" w:hAnsi="Arial" w:cs="Arial"/>
          <w:b/>
          <w:bCs/>
          <w:sz w:val="24"/>
          <w:szCs w:val="24"/>
        </w:rPr>
        <w:t xml:space="preserve">Closing date for completed applications: </w:t>
      </w:r>
      <w:r w:rsidRPr="00E86F38">
        <w:rPr>
          <w:rFonts w:ascii="Arial" w:hAnsi="Arial" w:cs="Arial"/>
          <w:b/>
          <w:bCs/>
          <w:color w:val="FF0000"/>
          <w:sz w:val="24"/>
          <w:szCs w:val="24"/>
        </w:rPr>
        <w:t>2</w:t>
      </w:r>
      <w:r>
        <w:rPr>
          <w:rFonts w:ascii="Arial" w:hAnsi="Arial" w:cs="Arial"/>
          <w:b/>
          <w:bCs/>
          <w:color w:val="FF0000"/>
          <w:sz w:val="24"/>
          <w:szCs w:val="24"/>
        </w:rPr>
        <w:t>8</w:t>
      </w:r>
      <w:r w:rsidRPr="00E86F38">
        <w:rPr>
          <w:rFonts w:ascii="Arial" w:hAnsi="Arial" w:cs="Arial"/>
          <w:b/>
          <w:bCs/>
          <w:color w:val="FF0000"/>
          <w:sz w:val="24"/>
          <w:szCs w:val="24"/>
          <w:vertAlign w:val="superscript"/>
        </w:rPr>
        <w:t>th</w:t>
      </w:r>
      <w:r w:rsidRPr="00E86F38">
        <w:rPr>
          <w:rFonts w:ascii="Arial" w:hAnsi="Arial" w:cs="Arial"/>
          <w:b/>
          <w:bCs/>
          <w:color w:val="FF0000"/>
          <w:sz w:val="24"/>
          <w:szCs w:val="24"/>
        </w:rPr>
        <w:t xml:space="preserve"> of April at midnight.</w:t>
      </w:r>
    </w:p>
    <w:p w14:paraId="64139C34" w14:textId="77777777" w:rsidR="000F6FCB" w:rsidRDefault="000F6FCB" w:rsidP="000F6FCB">
      <w:pPr>
        <w:spacing w:after="0" w:line="240" w:lineRule="auto"/>
        <w:jc w:val="both"/>
        <w:rPr>
          <w:rFonts w:ascii="Arial" w:hAnsi="Arial" w:cs="Arial"/>
          <w:b/>
          <w:bCs/>
          <w:sz w:val="24"/>
          <w:szCs w:val="24"/>
        </w:rPr>
      </w:pPr>
    </w:p>
    <w:p w14:paraId="5F5C65DC" w14:textId="77777777" w:rsidR="000F6FCB" w:rsidRDefault="000F6FCB" w:rsidP="000F6FCB">
      <w:pPr>
        <w:spacing w:after="0" w:line="240" w:lineRule="auto"/>
        <w:jc w:val="both"/>
        <w:rPr>
          <w:rFonts w:ascii="Arial" w:hAnsi="Arial" w:cs="Arial"/>
          <w:b/>
          <w:bCs/>
          <w:sz w:val="24"/>
          <w:szCs w:val="24"/>
        </w:rPr>
      </w:pPr>
    </w:p>
    <w:p w14:paraId="76BC8322" w14:textId="77777777" w:rsidR="000F6FCB" w:rsidRDefault="000F6FCB" w:rsidP="000F6FCB">
      <w:pPr>
        <w:spacing w:after="0" w:line="240" w:lineRule="auto"/>
        <w:jc w:val="both"/>
        <w:rPr>
          <w:rFonts w:ascii="Arial" w:hAnsi="Arial" w:cs="Arial"/>
          <w:b/>
          <w:bCs/>
          <w:sz w:val="24"/>
          <w:szCs w:val="24"/>
        </w:rPr>
      </w:pPr>
      <w:r>
        <w:rPr>
          <w:rFonts w:ascii="Arial" w:hAnsi="Arial" w:cs="Arial"/>
          <w:b/>
          <w:bCs/>
          <w:sz w:val="24"/>
          <w:szCs w:val="24"/>
        </w:rPr>
        <w:t xml:space="preserve">Shortlisting: </w:t>
      </w:r>
      <w:r>
        <w:rPr>
          <w:rFonts w:ascii="Arial" w:hAnsi="Arial" w:cs="Arial"/>
          <w:b/>
          <w:bCs/>
          <w:color w:val="FF0000"/>
          <w:sz w:val="24"/>
          <w:szCs w:val="24"/>
        </w:rPr>
        <w:t>30</w:t>
      </w:r>
      <w:r w:rsidRPr="00E861D0">
        <w:rPr>
          <w:rFonts w:ascii="Arial" w:hAnsi="Arial" w:cs="Arial"/>
          <w:b/>
          <w:bCs/>
          <w:color w:val="FF0000"/>
          <w:sz w:val="24"/>
          <w:szCs w:val="24"/>
          <w:vertAlign w:val="superscript"/>
        </w:rPr>
        <w:t>th</w:t>
      </w:r>
      <w:r>
        <w:rPr>
          <w:rFonts w:ascii="Arial" w:hAnsi="Arial" w:cs="Arial"/>
          <w:b/>
          <w:bCs/>
          <w:color w:val="FF0000"/>
          <w:sz w:val="24"/>
          <w:szCs w:val="24"/>
          <w:vertAlign w:val="superscript"/>
        </w:rPr>
        <w:t xml:space="preserve"> </w:t>
      </w:r>
      <w:r>
        <w:rPr>
          <w:rFonts w:ascii="Arial" w:hAnsi="Arial" w:cs="Arial"/>
          <w:b/>
          <w:bCs/>
          <w:color w:val="FF0000"/>
          <w:sz w:val="24"/>
          <w:szCs w:val="24"/>
        </w:rPr>
        <w:t xml:space="preserve">of April </w:t>
      </w:r>
    </w:p>
    <w:p w14:paraId="38FFA3DE" w14:textId="77777777" w:rsidR="000F6FCB" w:rsidRDefault="000F6FCB" w:rsidP="000F6FCB">
      <w:pPr>
        <w:spacing w:after="0" w:line="240" w:lineRule="auto"/>
        <w:jc w:val="both"/>
        <w:rPr>
          <w:rFonts w:ascii="Arial" w:hAnsi="Arial" w:cs="Arial"/>
          <w:b/>
          <w:bCs/>
          <w:sz w:val="24"/>
          <w:szCs w:val="24"/>
        </w:rPr>
      </w:pPr>
    </w:p>
    <w:p w14:paraId="423E4082" w14:textId="77777777" w:rsidR="000F6FCB" w:rsidRDefault="000F6FCB" w:rsidP="000F6FCB">
      <w:pPr>
        <w:spacing w:after="0" w:line="240" w:lineRule="auto"/>
        <w:jc w:val="both"/>
        <w:rPr>
          <w:rFonts w:ascii="Arial" w:hAnsi="Arial" w:cs="Arial"/>
          <w:b/>
          <w:bCs/>
          <w:sz w:val="24"/>
          <w:szCs w:val="24"/>
        </w:rPr>
      </w:pPr>
      <w:r>
        <w:rPr>
          <w:rFonts w:ascii="Arial" w:hAnsi="Arial" w:cs="Arial"/>
          <w:b/>
          <w:bCs/>
          <w:sz w:val="24"/>
          <w:szCs w:val="24"/>
        </w:rPr>
        <w:t xml:space="preserve">Intended Interview date:  </w:t>
      </w:r>
      <w:r>
        <w:rPr>
          <w:rFonts w:ascii="Arial" w:hAnsi="Arial" w:cs="Arial"/>
          <w:b/>
          <w:bCs/>
          <w:color w:val="FF0000"/>
          <w:sz w:val="24"/>
          <w:szCs w:val="24"/>
        </w:rPr>
        <w:t>8</w:t>
      </w:r>
      <w:r w:rsidRPr="00E86F38">
        <w:rPr>
          <w:rFonts w:ascii="Arial" w:hAnsi="Arial" w:cs="Arial"/>
          <w:b/>
          <w:bCs/>
          <w:color w:val="FF0000"/>
          <w:sz w:val="24"/>
          <w:szCs w:val="24"/>
          <w:vertAlign w:val="superscript"/>
        </w:rPr>
        <w:t>th</w:t>
      </w:r>
      <w:r>
        <w:rPr>
          <w:rFonts w:ascii="Arial" w:hAnsi="Arial" w:cs="Arial"/>
          <w:b/>
          <w:bCs/>
          <w:color w:val="FF0000"/>
          <w:sz w:val="24"/>
          <w:szCs w:val="24"/>
        </w:rPr>
        <w:t xml:space="preserve"> or 9</w:t>
      </w:r>
      <w:r w:rsidRPr="00E86F38">
        <w:rPr>
          <w:rFonts w:ascii="Arial" w:hAnsi="Arial" w:cs="Arial"/>
          <w:b/>
          <w:bCs/>
          <w:color w:val="FF0000"/>
          <w:sz w:val="24"/>
          <w:szCs w:val="24"/>
          <w:vertAlign w:val="superscript"/>
        </w:rPr>
        <w:t>th</w:t>
      </w:r>
      <w:r>
        <w:rPr>
          <w:rFonts w:ascii="Arial" w:hAnsi="Arial" w:cs="Arial"/>
          <w:b/>
          <w:bCs/>
          <w:color w:val="FF0000"/>
          <w:sz w:val="24"/>
          <w:szCs w:val="24"/>
        </w:rPr>
        <w:t xml:space="preserve"> of May</w:t>
      </w:r>
      <w:r w:rsidRPr="00114C34">
        <w:rPr>
          <w:rFonts w:ascii="Arial" w:hAnsi="Arial" w:cs="Arial"/>
          <w:b/>
          <w:bCs/>
          <w:color w:val="FF0000"/>
          <w:sz w:val="24"/>
          <w:szCs w:val="24"/>
        </w:rPr>
        <w:t xml:space="preserve"> </w:t>
      </w:r>
    </w:p>
    <w:p w14:paraId="14C1BC15" w14:textId="7A3F4CB4" w:rsidR="00134DC5" w:rsidRDefault="00134DC5" w:rsidP="0044166F">
      <w:pPr>
        <w:spacing w:after="0" w:line="240" w:lineRule="auto"/>
        <w:jc w:val="both"/>
        <w:rPr>
          <w:rFonts w:ascii="Arial" w:hAnsi="Arial" w:cs="Arial"/>
          <w:b/>
          <w:bCs/>
          <w:sz w:val="24"/>
          <w:szCs w:val="24"/>
        </w:rPr>
      </w:pPr>
    </w:p>
    <w:p w14:paraId="696E833C" w14:textId="77777777" w:rsidR="004E1038" w:rsidRDefault="004E1038" w:rsidP="0044166F">
      <w:pPr>
        <w:spacing w:after="0" w:line="240" w:lineRule="auto"/>
        <w:jc w:val="both"/>
        <w:rPr>
          <w:rFonts w:ascii="Arial" w:hAnsi="Arial" w:cs="Arial"/>
          <w:b/>
          <w:bCs/>
          <w:sz w:val="24"/>
          <w:szCs w:val="24"/>
        </w:rPr>
      </w:pPr>
    </w:p>
    <w:p w14:paraId="7A10B4A7" w14:textId="77777777" w:rsidR="000F6FCB" w:rsidRDefault="000F6FCB" w:rsidP="000F6FCB">
      <w:pPr>
        <w:rPr>
          <w:rFonts w:ascii="Arial" w:hAnsi="Arial" w:cs="Arial"/>
          <w:b/>
          <w:sz w:val="24"/>
          <w:szCs w:val="24"/>
        </w:rPr>
      </w:pPr>
      <w:r>
        <w:rPr>
          <w:rFonts w:ascii="Arial" w:hAnsi="Arial" w:cs="Arial"/>
          <w:b/>
          <w:sz w:val="24"/>
          <w:szCs w:val="24"/>
        </w:rPr>
        <w:t>Charity Number – 1171559</w:t>
      </w:r>
    </w:p>
    <w:p w14:paraId="6DEF7103" w14:textId="77777777" w:rsidR="000F6FCB" w:rsidRPr="00E97C10" w:rsidRDefault="000F6FCB" w:rsidP="000F6FCB">
      <w:pPr>
        <w:rPr>
          <w:rFonts w:ascii="Arial" w:hAnsi="Arial" w:cs="Arial"/>
          <w:b/>
          <w:sz w:val="24"/>
          <w:szCs w:val="24"/>
        </w:rPr>
      </w:pPr>
      <w:r>
        <w:rPr>
          <w:rFonts w:ascii="Arial" w:hAnsi="Arial" w:cs="Arial"/>
          <w:b/>
          <w:sz w:val="24"/>
          <w:szCs w:val="24"/>
        </w:rPr>
        <w:t>A</w:t>
      </w:r>
      <w:r w:rsidRPr="00E97C10">
        <w:rPr>
          <w:rFonts w:ascii="Arial" w:hAnsi="Arial" w:cs="Arial"/>
          <w:b/>
          <w:sz w:val="24"/>
          <w:szCs w:val="24"/>
        </w:rPr>
        <w:t>n application form will be included in the Job Pack</w:t>
      </w:r>
      <w:r>
        <w:rPr>
          <w:rFonts w:ascii="Arial" w:hAnsi="Arial" w:cs="Arial"/>
          <w:b/>
          <w:sz w:val="24"/>
          <w:szCs w:val="24"/>
        </w:rPr>
        <w:t>. We do not accept CVs without an application form.</w:t>
      </w:r>
    </w:p>
    <w:p w14:paraId="15CF7428" w14:textId="77777777" w:rsidR="000F6FCB" w:rsidRDefault="000F6FCB" w:rsidP="000F6FCB">
      <w:pPr>
        <w:spacing w:after="0" w:line="240" w:lineRule="auto"/>
        <w:jc w:val="both"/>
        <w:rPr>
          <w:rFonts w:ascii="Arial" w:hAnsi="Arial" w:cs="Arial"/>
          <w:b/>
          <w:bCs/>
          <w:sz w:val="24"/>
          <w:szCs w:val="24"/>
        </w:rPr>
      </w:pPr>
      <w:r>
        <w:rPr>
          <w:rFonts w:ascii="Arial" w:hAnsi="Arial" w:cs="Arial"/>
          <w:b/>
          <w:bCs/>
          <w:sz w:val="24"/>
          <w:szCs w:val="24"/>
        </w:rPr>
        <w:t>This role isn’t funded by National Lottery funds or any other funds raised through the proceeds of a lottery, gambling or through interest or investments</w:t>
      </w:r>
    </w:p>
    <w:p w14:paraId="52A7E3F1" w14:textId="77777777" w:rsidR="000F6FCB" w:rsidRDefault="000F6FCB" w:rsidP="000F6FCB">
      <w:pPr>
        <w:spacing w:after="0" w:line="240" w:lineRule="auto"/>
        <w:jc w:val="both"/>
        <w:rPr>
          <w:rFonts w:ascii="Arial" w:hAnsi="Arial" w:cs="Arial"/>
          <w:b/>
          <w:bCs/>
          <w:sz w:val="24"/>
          <w:szCs w:val="24"/>
        </w:rPr>
      </w:pPr>
    </w:p>
    <w:p w14:paraId="0DE08459" w14:textId="77777777" w:rsidR="000F6FCB" w:rsidRDefault="000F6FCB" w:rsidP="000F6FCB">
      <w:pPr>
        <w:spacing w:after="0" w:line="240" w:lineRule="auto"/>
        <w:jc w:val="both"/>
        <w:rPr>
          <w:rFonts w:ascii="Arial" w:hAnsi="Arial" w:cs="Arial"/>
          <w:b/>
          <w:bCs/>
          <w:sz w:val="24"/>
          <w:szCs w:val="24"/>
        </w:rPr>
      </w:pPr>
      <w:r w:rsidRPr="0005040D">
        <w:rPr>
          <w:rFonts w:ascii="Arial" w:hAnsi="Arial" w:cs="Arial"/>
          <w:b/>
          <w:bCs/>
          <w:noProof/>
          <w:sz w:val="24"/>
          <w:szCs w:val="24"/>
        </w:rPr>
        <w:drawing>
          <wp:inline distT="0" distB="0" distL="0" distR="0" wp14:anchorId="73BE3F5A" wp14:editId="64914F1D">
            <wp:extent cx="2423370" cy="1234547"/>
            <wp:effectExtent l="0" t="0" r="0" b="381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0"/>
                    <a:stretch>
                      <a:fillRect/>
                    </a:stretch>
                  </pic:blipFill>
                  <pic:spPr>
                    <a:xfrm>
                      <a:off x="0" y="0"/>
                      <a:ext cx="2423370" cy="1234547"/>
                    </a:xfrm>
                    <a:prstGeom prst="rect">
                      <a:avLst/>
                    </a:prstGeom>
                  </pic:spPr>
                </pic:pic>
              </a:graphicData>
            </a:graphic>
          </wp:inline>
        </w:drawing>
      </w:r>
    </w:p>
    <w:p w14:paraId="7941FE1B" w14:textId="77777777" w:rsidR="000F6FCB" w:rsidRDefault="000F6FCB" w:rsidP="000F6FCB"/>
    <w:p w14:paraId="7068A862" w14:textId="77777777" w:rsidR="000F6FCB" w:rsidRDefault="000F6FCB" w:rsidP="0044166F">
      <w:pPr>
        <w:spacing w:after="0" w:line="240" w:lineRule="auto"/>
        <w:jc w:val="both"/>
        <w:rPr>
          <w:rFonts w:ascii="Arial" w:hAnsi="Arial" w:cs="Arial"/>
          <w:b/>
          <w:bCs/>
          <w:sz w:val="24"/>
          <w:szCs w:val="24"/>
        </w:rPr>
      </w:pPr>
    </w:p>
    <w:sectPr w:rsidR="000F6FCB" w:rsidSect="003F3315">
      <w:pgSz w:w="11906" w:h="16838"/>
      <w:pgMar w:top="1021"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F7E5B" w14:textId="77777777" w:rsidR="00E10CC5" w:rsidRDefault="00E10CC5" w:rsidP="007A0406">
      <w:pPr>
        <w:spacing w:after="0" w:line="240" w:lineRule="auto"/>
      </w:pPr>
      <w:r>
        <w:separator/>
      </w:r>
    </w:p>
  </w:endnote>
  <w:endnote w:type="continuationSeparator" w:id="0">
    <w:p w14:paraId="003B4A88" w14:textId="77777777" w:rsidR="00E10CC5" w:rsidRDefault="00E10CC5" w:rsidP="007A0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EB6C8" w14:textId="77777777" w:rsidR="00E10CC5" w:rsidRDefault="00E10CC5" w:rsidP="007A0406">
      <w:pPr>
        <w:spacing w:after="0" w:line="240" w:lineRule="auto"/>
      </w:pPr>
      <w:r>
        <w:separator/>
      </w:r>
    </w:p>
  </w:footnote>
  <w:footnote w:type="continuationSeparator" w:id="0">
    <w:p w14:paraId="4534B8F1" w14:textId="77777777" w:rsidR="00E10CC5" w:rsidRDefault="00E10CC5" w:rsidP="007A04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F2E9E"/>
    <w:multiLevelType w:val="hybridMultilevel"/>
    <w:tmpl w:val="39AE149C"/>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D1797D"/>
    <w:multiLevelType w:val="hybridMultilevel"/>
    <w:tmpl w:val="F9D62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B871219"/>
    <w:multiLevelType w:val="hybridMultilevel"/>
    <w:tmpl w:val="7354EA0C"/>
    <w:lvl w:ilvl="0" w:tplc="68C6CA40">
      <w:start w:val="1"/>
      <w:numFmt w:val="decimal"/>
      <w:lvlText w:val="%1)"/>
      <w:lvlJc w:val="left"/>
      <w:pPr>
        <w:ind w:left="360" w:hanging="360"/>
      </w:pPr>
      <w:rPr>
        <w:rFonts w:hint="default"/>
        <w:b w:val="0"/>
      </w:rPr>
    </w:lvl>
    <w:lvl w:ilvl="1" w:tplc="08090019" w:tentative="1">
      <w:start w:val="1"/>
      <w:numFmt w:val="lowerLetter"/>
      <w:lvlText w:val="%2."/>
      <w:lvlJc w:val="left"/>
      <w:pPr>
        <w:ind w:left="1343" w:hanging="360"/>
      </w:pPr>
    </w:lvl>
    <w:lvl w:ilvl="2" w:tplc="0809001B" w:tentative="1">
      <w:start w:val="1"/>
      <w:numFmt w:val="lowerRoman"/>
      <w:lvlText w:val="%3."/>
      <w:lvlJc w:val="right"/>
      <w:pPr>
        <w:ind w:left="2063" w:hanging="180"/>
      </w:pPr>
    </w:lvl>
    <w:lvl w:ilvl="3" w:tplc="0809000F" w:tentative="1">
      <w:start w:val="1"/>
      <w:numFmt w:val="decimal"/>
      <w:lvlText w:val="%4."/>
      <w:lvlJc w:val="left"/>
      <w:pPr>
        <w:ind w:left="2783" w:hanging="360"/>
      </w:pPr>
    </w:lvl>
    <w:lvl w:ilvl="4" w:tplc="08090019" w:tentative="1">
      <w:start w:val="1"/>
      <w:numFmt w:val="lowerLetter"/>
      <w:lvlText w:val="%5."/>
      <w:lvlJc w:val="left"/>
      <w:pPr>
        <w:ind w:left="3503" w:hanging="360"/>
      </w:pPr>
    </w:lvl>
    <w:lvl w:ilvl="5" w:tplc="0809001B" w:tentative="1">
      <w:start w:val="1"/>
      <w:numFmt w:val="lowerRoman"/>
      <w:lvlText w:val="%6."/>
      <w:lvlJc w:val="right"/>
      <w:pPr>
        <w:ind w:left="4223" w:hanging="180"/>
      </w:pPr>
    </w:lvl>
    <w:lvl w:ilvl="6" w:tplc="0809000F" w:tentative="1">
      <w:start w:val="1"/>
      <w:numFmt w:val="decimal"/>
      <w:lvlText w:val="%7."/>
      <w:lvlJc w:val="left"/>
      <w:pPr>
        <w:ind w:left="4943" w:hanging="360"/>
      </w:pPr>
    </w:lvl>
    <w:lvl w:ilvl="7" w:tplc="08090019" w:tentative="1">
      <w:start w:val="1"/>
      <w:numFmt w:val="lowerLetter"/>
      <w:lvlText w:val="%8."/>
      <w:lvlJc w:val="left"/>
      <w:pPr>
        <w:ind w:left="5663" w:hanging="360"/>
      </w:pPr>
    </w:lvl>
    <w:lvl w:ilvl="8" w:tplc="0809001B" w:tentative="1">
      <w:start w:val="1"/>
      <w:numFmt w:val="lowerRoman"/>
      <w:lvlText w:val="%9."/>
      <w:lvlJc w:val="right"/>
      <w:pPr>
        <w:ind w:left="6383" w:hanging="180"/>
      </w:pPr>
    </w:lvl>
  </w:abstractNum>
  <w:abstractNum w:abstractNumId="3" w15:restartNumberingAfterBreak="0">
    <w:nsid w:val="4F595ACB"/>
    <w:multiLevelType w:val="hybridMultilevel"/>
    <w:tmpl w:val="954890C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8655012">
    <w:abstractNumId w:val="3"/>
  </w:num>
  <w:num w:numId="2" w16cid:durableId="722293455">
    <w:abstractNumId w:val="0"/>
  </w:num>
  <w:num w:numId="3" w16cid:durableId="15018913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8498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507"/>
    <w:rsid w:val="0003588F"/>
    <w:rsid w:val="00044E91"/>
    <w:rsid w:val="0006735B"/>
    <w:rsid w:val="000F6FCB"/>
    <w:rsid w:val="00113507"/>
    <w:rsid w:val="00114C34"/>
    <w:rsid w:val="00134DC5"/>
    <w:rsid w:val="001621D9"/>
    <w:rsid w:val="00185A9F"/>
    <w:rsid w:val="00193A27"/>
    <w:rsid w:val="00203524"/>
    <w:rsid w:val="00233938"/>
    <w:rsid w:val="00243AB3"/>
    <w:rsid w:val="00244303"/>
    <w:rsid w:val="002541C7"/>
    <w:rsid w:val="002D6047"/>
    <w:rsid w:val="0034665C"/>
    <w:rsid w:val="003636AD"/>
    <w:rsid w:val="003D2C2B"/>
    <w:rsid w:val="003D5AC8"/>
    <w:rsid w:val="003F3315"/>
    <w:rsid w:val="003F7842"/>
    <w:rsid w:val="004231A2"/>
    <w:rsid w:val="0044166F"/>
    <w:rsid w:val="00466388"/>
    <w:rsid w:val="004D3A2D"/>
    <w:rsid w:val="004E1038"/>
    <w:rsid w:val="004E2EA1"/>
    <w:rsid w:val="00530E02"/>
    <w:rsid w:val="005A360A"/>
    <w:rsid w:val="005A45FE"/>
    <w:rsid w:val="005C1313"/>
    <w:rsid w:val="005E5AA2"/>
    <w:rsid w:val="005E7BB5"/>
    <w:rsid w:val="00644D7C"/>
    <w:rsid w:val="00647678"/>
    <w:rsid w:val="00685819"/>
    <w:rsid w:val="006D06EF"/>
    <w:rsid w:val="006E73DE"/>
    <w:rsid w:val="00715C37"/>
    <w:rsid w:val="00734FFA"/>
    <w:rsid w:val="0075226F"/>
    <w:rsid w:val="0077455A"/>
    <w:rsid w:val="007937A7"/>
    <w:rsid w:val="00795712"/>
    <w:rsid w:val="00796E33"/>
    <w:rsid w:val="007A0406"/>
    <w:rsid w:val="007A17E0"/>
    <w:rsid w:val="007A41E4"/>
    <w:rsid w:val="008602BA"/>
    <w:rsid w:val="00866165"/>
    <w:rsid w:val="008B5A9F"/>
    <w:rsid w:val="00926D0E"/>
    <w:rsid w:val="00981FA3"/>
    <w:rsid w:val="0098535E"/>
    <w:rsid w:val="009D3E5E"/>
    <w:rsid w:val="00A06848"/>
    <w:rsid w:val="00A1144E"/>
    <w:rsid w:val="00A33B4E"/>
    <w:rsid w:val="00A4646C"/>
    <w:rsid w:val="00A67E7D"/>
    <w:rsid w:val="00A72F8B"/>
    <w:rsid w:val="00A93BE0"/>
    <w:rsid w:val="00AB1403"/>
    <w:rsid w:val="00AC72E2"/>
    <w:rsid w:val="00AF75C3"/>
    <w:rsid w:val="00B24481"/>
    <w:rsid w:val="00B52688"/>
    <w:rsid w:val="00B83632"/>
    <w:rsid w:val="00B900E1"/>
    <w:rsid w:val="00B93E4C"/>
    <w:rsid w:val="00B95D49"/>
    <w:rsid w:val="00BA66F6"/>
    <w:rsid w:val="00BB4597"/>
    <w:rsid w:val="00BF3BE2"/>
    <w:rsid w:val="00C0017C"/>
    <w:rsid w:val="00C70932"/>
    <w:rsid w:val="00C82C3B"/>
    <w:rsid w:val="00C87A0E"/>
    <w:rsid w:val="00C96655"/>
    <w:rsid w:val="00CF27F6"/>
    <w:rsid w:val="00D06E0D"/>
    <w:rsid w:val="00D21265"/>
    <w:rsid w:val="00D56986"/>
    <w:rsid w:val="00D84084"/>
    <w:rsid w:val="00D84616"/>
    <w:rsid w:val="00DA33D8"/>
    <w:rsid w:val="00DA7202"/>
    <w:rsid w:val="00DF580F"/>
    <w:rsid w:val="00E10CC5"/>
    <w:rsid w:val="00E2028D"/>
    <w:rsid w:val="00E23A0B"/>
    <w:rsid w:val="00E254AB"/>
    <w:rsid w:val="00E861D0"/>
    <w:rsid w:val="00E86F38"/>
    <w:rsid w:val="00E94E9C"/>
    <w:rsid w:val="00EB09D6"/>
    <w:rsid w:val="00ED05C1"/>
    <w:rsid w:val="00ED1ABD"/>
    <w:rsid w:val="00ED3A8D"/>
    <w:rsid w:val="00F20A7E"/>
    <w:rsid w:val="00F26603"/>
    <w:rsid w:val="00F32A06"/>
    <w:rsid w:val="00F3438F"/>
    <w:rsid w:val="00F57308"/>
    <w:rsid w:val="00F66ABF"/>
    <w:rsid w:val="00F9464D"/>
    <w:rsid w:val="00FA2755"/>
    <w:rsid w:val="00FD4805"/>
    <w:rsid w:val="00FD4C72"/>
    <w:rsid w:val="00FE6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A19CF"/>
  <w15:docId w15:val="{C75031AE-4DE3-4DB3-902F-A52F54D93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5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507"/>
    <w:pPr>
      <w:spacing w:after="200" w:line="276" w:lineRule="auto"/>
      <w:ind w:left="720"/>
      <w:contextualSpacing/>
    </w:pPr>
  </w:style>
  <w:style w:type="character" w:styleId="Hyperlink">
    <w:name w:val="Hyperlink"/>
    <w:basedOn w:val="DefaultParagraphFont"/>
    <w:uiPriority w:val="99"/>
    <w:unhideWhenUsed/>
    <w:rsid w:val="00715C37"/>
    <w:rPr>
      <w:color w:val="0563C1" w:themeColor="hyperlink"/>
      <w:u w:val="single"/>
    </w:rPr>
  </w:style>
  <w:style w:type="paragraph" w:styleId="BalloonText">
    <w:name w:val="Balloon Text"/>
    <w:basedOn w:val="Normal"/>
    <w:link w:val="BalloonTextChar"/>
    <w:uiPriority w:val="99"/>
    <w:semiHidden/>
    <w:unhideWhenUsed/>
    <w:rsid w:val="00162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1D9"/>
    <w:rPr>
      <w:rFonts w:ascii="Tahoma" w:hAnsi="Tahoma" w:cs="Tahoma"/>
      <w:sz w:val="16"/>
      <w:szCs w:val="16"/>
    </w:rPr>
  </w:style>
  <w:style w:type="paragraph" w:styleId="Header">
    <w:name w:val="header"/>
    <w:basedOn w:val="Normal"/>
    <w:link w:val="HeaderChar"/>
    <w:uiPriority w:val="99"/>
    <w:unhideWhenUsed/>
    <w:rsid w:val="007A0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406"/>
  </w:style>
  <w:style w:type="paragraph" w:styleId="Footer">
    <w:name w:val="footer"/>
    <w:basedOn w:val="Normal"/>
    <w:link w:val="FooterChar"/>
    <w:uiPriority w:val="99"/>
    <w:unhideWhenUsed/>
    <w:rsid w:val="007A0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406"/>
  </w:style>
  <w:style w:type="character" w:styleId="UnresolvedMention">
    <w:name w:val="Unresolved Mention"/>
    <w:basedOn w:val="DefaultParagraphFont"/>
    <w:uiPriority w:val="99"/>
    <w:semiHidden/>
    <w:unhideWhenUsed/>
    <w:rsid w:val="009D3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99806">
      <w:bodyDiv w:val="1"/>
      <w:marLeft w:val="0"/>
      <w:marRight w:val="0"/>
      <w:marTop w:val="0"/>
      <w:marBottom w:val="0"/>
      <w:divBdr>
        <w:top w:val="none" w:sz="0" w:space="0" w:color="auto"/>
        <w:left w:val="none" w:sz="0" w:space="0" w:color="auto"/>
        <w:bottom w:val="none" w:sz="0" w:space="0" w:color="auto"/>
        <w:right w:val="none" w:sz="0" w:space="0" w:color="auto"/>
      </w:divBdr>
    </w:div>
    <w:div w:id="1141768234">
      <w:bodyDiv w:val="1"/>
      <w:marLeft w:val="0"/>
      <w:marRight w:val="0"/>
      <w:marTop w:val="0"/>
      <w:marBottom w:val="0"/>
      <w:divBdr>
        <w:top w:val="none" w:sz="0" w:space="0" w:color="auto"/>
        <w:left w:val="none" w:sz="0" w:space="0" w:color="auto"/>
        <w:bottom w:val="none" w:sz="0" w:space="0" w:color="auto"/>
        <w:right w:val="none" w:sz="0" w:space="0" w:color="auto"/>
      </w:divBdr>
    </w:div>
    <w:div w:id="1582447688">
      <w:bodyDiv w:val="1"/>
      <w:marLeft w:val="0"/>
      <w:marRight w:val="0"/>
      <w:marTop w:val="0"/>
      <w:marBottom w:val="0"/>
      <w:divBdr>
        <w:top w:val="none" w:sz="0" w:space="0" w:color="auto"/>
        <w:left w:val="none" w:sz="0" w:space="0" w:color="auto"/>
        <w:bottom w:val="none" w:sz="0" w:space="0" w:color="auto"/>
        <w:right w:val="none" w:sz="0" w:space="0" w:color="auto"/>
      </w:divBdr>
    </w:div>
    <w:div w:id="1978487673">
      <w:bodyDiv w:val="1"/>
      <w:marLeft w:val="0"/>
      <w:marRight w:val="0"/>
      <w:marTop w:val="0"/>
      <w:marBottom w:val="0"/>
      <w:divBdr>
        <w:top w:val="none" w:sz="0" w:space="0" w:color="auto"/>
        <w:left w:val="none" w:sz="0" w:space="0" w:color="auto"/>
        <w:bottom w:val="none" w:sz="0" w:space="0" w:color="auto"/>
        <w:right w:val="none" w:sz="0" w:space="0" w:color="auto"/>
      </w:divBdr>
    </w:div>
    <w:div w:id="209473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yl@inclusion-glos.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inclusiongloucestershire.co.uk/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VicciL</dc:creator>
  <cp:keywords/>
  <dc:description/>
  <cp:lastModifiedBy>Emily Luckham (Inclusion Glos)</cp:lastModifiedBy>
  <cp:revision>3</cp:revision>
  <cp:lastPrinted>2021-06-16T12:38:00Z</cp:lastPrinted>
  <dcterms:created xsi:type="dcterms:W3CDTF">2025-04-14T12:18:00Z</dcterms:created>
  <dcterms:modified xsi:type="dcterms:W3CDTF">2025-04-14T12:23:00Z</dcterms:modified>
</cp:coreProperties>
</file>