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FBE0" w14:textId="231E93D1" w:rsidR="005A360A" w:rsidRDefault="0075226F" w:rsidP="005A360A">
      <w:pPr>
        <w:jc w:val="center"/>
        <w:rPr>
          <w:rFonts w:ascii="Arial" w:hAnsi="Arial" w:cs="Arial"/>
          <w:b/>
          <w:sz w:val="24"/>
          <w:szCs w:val="24"/>
        </w:rPr>
      </w:pPr>
      <w:r>
        <w:rPr>
          <w:noProof/>
        </w:rPr>
        <w:drawing>
          <wp:inline distT="0" distB="0" distL="0" distR="0" wp14:anchorId="67197DEF" wp14:editId="499BA0B2">
            <wp:extent cx="2253342" cy="1267308"/>
            <wp:effectExtent l="0" t="0" r="0"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7017" cy="1291872"/>
                    </a:xfrm>
                    <a:prstGeom prst="rect">
                      <a:avLst/>
                    </a:prstGeom>
                    <a:noFill/>
                    <a:ln>
                      <a:noFill/>
                    </a:ln>
                  </pic:spPr>
                </pic:pic>
              </a:graphicData>
            </a:graphic>
          </wp:inline>
        </w:drawing>
      </w:r>
    </w:p>
    <w:p w14:paraId="2F1A0747" w14:textId="77777777" w:rsidR="006141F6" w:rsidRDefault="005A360A" w:rsidP="005A360A">
      <w:pPr>
        <w:jc w:val="center"/>
        <w:rPr>
          <w:rFonts w:ascii="Arial" w:hAnsi="Arial" w:cs="Arial"/>
          <w:b/>
          <w:color w:val="00CC66"/>
          <w:sz w:val="28"/>
          <w:szCs w:val="28"/>
        </w:rPr>
      </w:pPr>
      <w:r w:rsidRPr="00C82C3B">
        <w:rPr>
          <w:rFonts w:ascii="Arial" w:hAnsi="Arial" w:cs="Arial"/>
          <w:b/>
          <w:color w:val="00CC66"/>
          <w:sz w:val="28"/>
          <w:szCs w:val="28"/>
        </w:rPr>
        <w:t>We are looking for a</w:t>
      </w:r>
      <w:r w:rsidR="0059507F">
        <w:rPr>
          <w:rFonts w:ascii="Arial" w:hAnsi="Arial" w:cs="Arial"/>
          <w:b/>
          <w:color w:val="00CC66"/>
          <w:sz w:val="28"/>
          <w:szCs w:val="28"/>
        </w:rPr>
        <w:t xml:space="preserve"> </w:t>
      </w:r>
      <w:r w:rsidR="00893FCB">
        <w:rPr>
          <w:rFonts w:ascii="Arial" w:hAnsi="Arial" w:cs="Arial"/>
          <w:b/>
          <w:color w:val="00CC66"/>
          <w:sz w:val="28"/>
          <w:szCs w:val="28"/>
        </w:rPr>
        <w:t>Project Coordinator</w:t>
      </w:r>
      <w:r w:rsidR="0059507F">
        <w:rPr>
          <w:rFonts w:ascii="Arial" w:hAnsi="Arial" w:cs="Arial"/>
          <w:b/>
          <w:color w:val="00CC66"/>
          <w:sz w:val="28"/>
          <w:szCs w:val="28"/>
        </w:rPr>
        <w:t xml:space="preserve"> </w:t>
      </w:r>
    </w:p>
    <w:p w14:paraId="209A3B61" w14:textId="1DA71D41" w:rsidR="00C82C3B" w:rsidRDefault="00C82C3B" w:rsidP="005A360A">
      <w:pPr>
        <w:jc w:val="center"/>
        <w:rPr>
          <w:rFonts w:ascii="Arial" w:hAnsi="Arial" w:cs="Arial"/>
          <w:b/>
          <w:color w:val="00CC66"/>
          <w:sz w:val="28"/>
          <w:szCs w:val="28"/>
        </w:rPr>
      </w:pPr>
      <w:r w:rsidRPr="00C82C3B">
        <w:rPr>
          <w:rFonts w:ascii="Arial" w:hAnsi="Arial" w:cs="Arial"/>
          <w:b/>
          <w:color w:val="00CC66"/>
          <w:sz w:val="28"/>
          <w:szCs w:val="28"/>
        </w:rPr>
        <w:t>to join our friendly and inclusive team</w:t>
      </w:r>
      <w:r>
        <w:rPr>
          <w:rFonts w:ascii="Arial" w:hAnsi="Arial" w:cs="Arial"/>
          <w:b/>
          <w:color w:val="00CC66"/>
          <w:sz w:val="28"/>
          <w:szCs w:val="28"/>
        </w:rPr>
        <w:t>!</w:t>
      </w:r>
    </w:p>
    <w:p w14:paraId="011F4726" w14:textId="77777777" w:rsidR="006141F6" w:rsidRDefault="006141F6" w:rsidP="00893FCB">
      <w:pPr>
        <w:rPr>
          <w:rFonts w:ascii="Arial" w:eastAsia="Times New Roman" w:hAnsi="Arial" w:cs="Arial"/>
          <w:b/>
          <w:color w:val="00B050"/>
          <w:sz w:val="24"/>
          <w:szCs w:val="24"/>
          <w:lang w:eastAsia="en-GB"/>
        </w:rPr>
      </w:pPr>
    </w:p>
    <w:p w14:paraId="40C63FAD" w14:textId="46D33F19" w:rsidR="006141F6" w:rsidRDefault="006141F6" w:rsidP="006141F6">
      <w:pPr>
        <w:jc w:val="both"/>
        <w:rPr>
          <w:rFonts w:ascii="Arial" w:eastAsia="Arial" w:hAnsi="Arial" w:cs="Arial"/>
          <w:b/>
          <w:sz w:val="24"/>
          <w:szCs w:val="24"/>
        </w:rPr>
      </w:pPr>
      <w:r>
        <w:rPr>
          <w:rFonts w:ascii="Arial" w:eastAsia="Arial" w:hAnsi="Arial" w:cs="Arial"/>
          <w:b/>
          <w:sz w:val="24"/>
          <w:szCs w:val="24"/>
        </w:rPr>
        <w:t>Summary of the Role</w:t>
      </w:r>
    </w:p>
    <w:p w14:paraId="7341714E" w14:textId="682229D5" w:rsidR="006141F6" w:rsidRPr="00A94F2B" w:rsidRDefault="006141F6" w:rsidP="006141F6">
      <w:pPr>
        <w:jc w:val="both"/>
        <w:rPr>
          <w:rFonts w:ascii="Arial" w:hAnsi="Arial" w:cs="Arial"/>
          <w:bCs/>
          <w:sz w:val="24"/>
          <w:szCs w:val="24"/>
        </w:rPr>
      </w:pPr>
      <w:r>
        <w:rPr>
          <w:rFonts w:ascii="Arial" w:hAnsi="Arial" w:cs="Arial"/>
          <w:bCs/>
          <w:sz w:val="24"/>
          <w:szCs w:val="24"/>
        </w:rPr>
        <w:t xml:space="preserve">We are looking for a </w:t>
      </w:r>
      <w:r w:rsidR="000B4FCD">
        <w:rPr>
          <w:rFonts w:ascii="Arial" w:hAnsi="Arial" w:cs="Arial"/>
          <w:bCs/>
          <w:sz w:val="24"/>
          <w:szCs w:val="24"/>
        </w:rPr>
        <w:t xml:space="preserve">new </w:t>
      </w:r>
      <w:r>
        <w:rPr>
          <w:rFonts w:ascii="Arial" w:hAnsi="Arial" w:cs="Arial"/>
          <w:bCs/>
          <w:sz w:val="24"/>
          <w:szCs w:val="24"/>
        </w:rPr>
        <w:t>Project Coordinator</w:t>
      </w:r>
      <w:r w:rsidR="000B4FCD">
        <w:rPr>
          <w:rFonts w:ascii="Arial" w:hAnsi="Arial" w:cs="Arial"/>
          <w:bCs/>
          <w:sz w:val="24"/>
          <w:szCs w:val="24"/>
        </w:rPr>
        <w:t xml:space="preserve"> to join our team.</w:t>
      </w:r>
    </w:p>
    <w:p w14:paraId="68F3E0E0" w14:textId="2F197373" w:rsidR="006141F6" w:rsidRDefault="006141F6" w:rsidP="006141F6">
      <w:pPr>
        <w:autoSpaceDE w:val="0"/>
        <w:autoSpaceDN w:val="0"/>
        <w:rPr>
          <w:rFonts w:ascii="Arial" w:hAnsi="Arial" w:cs="Arial"/>
          <w:sz w:val="24"/>
          <w:szCs w:val="24"/>
        </w:rPr>
      </w:pPr>
      <w:r>
        <w:rPr>
          <w:rFonts w:ascii="Arial" w:hAnsi="Arial" w:cs="Arial"/>
          <w:sz w:val="24"/>
          <w:szCs w:val="24"/>
        </w:rPr>
        <w:t>Inclusion Gloucestershire is a respected user-led disabled people’s organisation and registered charity, run by disabled people for disabled people.  We are passionate, person-centred and inclusive and have a track record of high-quality delivery.</w:t>
      </w:r>
    </w:p>
    <w:p w14:paraId="4EF6312C" w14:textId="1C5EE5DB" w:rsidR="004020FC" w:rsidRDefault="006141F6" w:rsidP="006141F6">
      <w:pPr>
        <w:rPr>
          <w:rFonts w:ascii="Arial" w:hAnsi="Arial" w:cs="Arial"/>
          <w:sz w:val="24"/>
          <w:szCs w:val="24"/>
        </w:rPr>
      </w:pPr>
      <w:r>
        <w:rPr>
          <w:rFonts w:ascii="Arial" w:hAnsi="Arial" w:cs="Arial"/>
          <w:bCs/>
          <w:sz w:val="24"/>
          <w:szCs w:val="24"/>
        </w:rPr>
        <w:t xml:space="preserve">The role will </w:t>
      </w:r>
      <w:r w:rsidR="00A94F2B">
        <w:rPr>
          <w:rFonts w:ascii="Arial" w:hAnsi="Arial" w:cs="Arial"/>
          <w:bCs/>
          <w:sz w:val="24"/>
          <w:szCs w:val="24"/>
        </w:rPr>
        <w:t>involve coordinating</w:t>
      </w:r>
      <w:r>
        <w:rPr>
          <w:rFonts w:ascii="Arial" w:hAnsi="Arial" w:cs="Arial"/>
          <w:bCs/>
          <w:sz w:val="24"/>
          <w:szCs w:val="24"/>
        </w:rPr>
        <w:t xml:space="preserve"> our M</w:t>
      </w:r>
      <w:r w:rsidRPr="00E60479">
        <w:rPr>
          <w:rFonts w:ascii="Arial" w:hAnsi="Arial" w:cs="Arial"/>
          <w:sz w:val="24"/>
          <w:szCs w:val="24"/>
        </w:rPr>
        <w:t>HELO</w:t>
      </w:r>
      <w:r w:rsidR="000B4FCD">
        <w:rPr>
          <w:rFonts w:ascii="Arial" w:hAnsi="Arial" w:cs="Arial"/>
          <w:sz w:val="24"/>
          <w:szCs w:val="24"/>
        </w:rPr>
        <w:t xml:space="preserve"> project</w:t>
      </w:r>
      <w:r>
        <w:rPr>
          <w:rFonts w:ascii="Arial" w:hAnsi="Arial" w:cs="Arial"/>
          <w:sz w:val="24"/>
          <w:szCs w:val="24"/>
        </w:rPr>
        <w:t xml:space="preserve"> (mental health experience led opportunities) and the Cheltenham Inclusion Hub</w:t>
      </w:r>
      <w:r w:rsidR="004020FC">
        <w:rPr>
          <w:rFonts w:ascii="Arial" w:hAnsi="Arial" w:cs="Arial"/>
          <w:sz w:val="24"/>
          <w:szCs w:val="24"/>
        </w:rPr>
        <w:t xml:space="preserve"> and providing line management for the our project workers on both projects.</w:t>
      </w:r>
    </w:p>
    <w:p w14:paraId="75666F5A" w14:textId="5FDF8A87" w:rsidR="006141F6" w:rsidRDefault="006141F6" w:rsidP="006141F6">
      <w:pPr>
        <w:rPr>
          <w:rFonts w:ascii="Arial" w:hAnsi="Arial" w:cs="Arial"/>
          <w:sz w:val="24"/>
          <w:szCs w:val="24"/>
        </w:rPr>
      </w:pPr>
      <w:r>
        <w:rPr>
          <w:rFonts w:ascii="Arial" w:hAnsi="Arial" w:cs="Arial"/>
          <w:sz w:val="24"/>
          <w:szCs w:val="24"/>
        </w:rPr>
        <w:t>MHELO is</w:t>
      </w:r>
      <w:r w:rsidRPr="00DE7DC0">
        <w:rPr>
          <w:rFonts w:ascii="Arial" w:hAnsi="Arial" w:cs="Arial"/>
          <w:sz w:val="24"/>
          <w:szCs w:val="24"/>
        </w:rPr>
        <w:t xml:space="preserve"> a network for people with lived experience of mental health issues</w:t>
      </w:r>
      <w:r w:rsidR="004020FC">
        <w:rPr>
          <w:rFonts w:ascii="Arial" w:hAnsi="Arial" w:cs="Arial"/>
          <w:sz w:val="24"/>
          <w:szCs w:val="24"/>
        </w:rPr>
        <w:t xml:space="preserve">. MHELO </w:t>
      </w:r>
      <w:r w:rsidRPr="00DE7DC0">
        <w:rPr>
          <w:rFonts w:ascii="Arial" w:hAnsi="Arial" w:cs="Arial"/>
          <w:sz w:val="24"/>
          <w:szCs w:val="24"/>
        </w:rPr>
        <w:t>runs engagement activities, consultation sessions and events</w:t>
      </w:r>
      <w:r>
        <w:rPr>
          <w:rFonts w:ascii="Arial" w:hAnsi="Arial" w:cs="Arial"/>
          <w:sz w:val="24"/>
          <w:szCs w:val="24"/>
        </w:rPr>
        <w:t xml:space="preserve"> to make positive changes to mental health services in Gloucestershire</w:t>
      </w:r>
      <w:r w:rsidRPr="00DE7DC0">
        <w:rPr>
          <w:rFonts w:ascii="Arial" w:hAnsi="Arial" w:cs="Arial"/>
          <w:sz w:val="24"/>
          <w:szCs w:val="24"/>
        </w:rPr>
        <w:t>.</w:t>
      </w:r>
      <w:r>
        <w:rPr>
          <w:rFonts w:ascii="Arial" w:hAnsi="Arial" w:cs="Arial"/>
          <w:sz w:val="24"/>
          <w:szCs w:val="24"/>
        </w:rPr>
        <w:t xml:space="preserve"> </w:t>
      </w:r>
    </w:p>
    <w:p w14:paraId="67150690" w14:textId="49D3D782" w:rsidR="004020FC" w:rsidRPr="004020FC" w:rsidRDefault="004020FC" w:rsidP="004020FC">
      <w:pPr>
        <w:jc w:val="both"/>
        <w:rPr>
          <w:rFonts w:ascii="Arial" w:hAnsi="Arial" w:cs="Arial"/>
          <w:bCs/>
          <w:sz w:val="24"/>
          <w:szCs w:val="24"/>
        </w:rPr>
      </w:pPr>
      <w:r>
        <w:rPr>
          <w:rFonts w:ascii="Arial" w:hAnsi="Arial" w:cs="Arial"/>
          <w:bCs/>
          <w:sz w:val="24"/>
          <w:szCs w:val="24"/>
        </w:rPr>
        <w:t>You will</w:t>
      </w:r>
      <w:r w:rsidRPr="004745D8">
        <w:rPr>
          <w:rFonts w:ascii="Arial" w:hAnsi="Arial" w:cs="Arial"/>
          <w:bCs/>
          <w:sz w:val="24"/>
          <w:szCs w:val="24"/>
        </w:rPr>
        <w:t xml:space="preserve"> deliver the </w:t>
      </w:r>
      <w:r>
        <w:rPr>
          <w:rFonts w:ascii="Arial" w:hAnsi="Arial" w:cs="Arial"/>
          <w:bCs/>
          <w:sz w:val="24"/>
          <w:szCs w:val="24"/>
        </w:rPr>
        <w:t xml:space="preserve">Cheltenham </w:t>
      </w:r>
      <w:r w:rsidRPr="004745D8">
        <w:rPr>
          <w:rFonts w:ascii="Arial" w:hAnsi="Arial" w:cs="Arial"/>
          <w:bCs/>
          <w:sz w:val="24"/>
          <w:szCs w:val="24"/>
        </w:rPr>
        <w:t>Hub on alternate weeks alongside our partners. The focus should be on reducing social isolation and supporting people to have their voices heard, while increasing knowledge by offering advice, support, activities, information, and education opportunities.</w:t>
      </w:r>
      <w:r w:rsidRPr="004020FC">
        <w:rPr>
          <w:rFonts w:ascii="Arial" w:hAnsi="Arial" w:cs="Arial"/>
          <w:bCs/>
          <w:sz w:val="24"/>
          <w:szCs w:val="24"/>
        </w:rPr>
        <w:t xml:space="preserve"> </w:t>
      </w:r>
      <w:r w:rsidRPr="00C27097">
        <w:rPr>
          <w:rFonts w:ascii="Arial" w:hAnsi="Arial" w:cs="Arial"/>
          <w:bCs/>
          <w:sz w:val="24"/>
          <w:szCs w:val="24"/>
        </w:rPr>
        <w:t xml:space="preserve">We are committed to the Inclusion hubs being peer-led, meaning that a </w:t>
      </w:r>
      <w:r>
        <w:rPr>
          <w:rFonts w:ascii="Arial" w:hAnsi="Arial" w:cs="Arial"/>
          <w:bCs/>
          <w:sz w:val="24"/>
          <w:szCs w:val="24"/>
        </w:rPr>
        <w:t>project worker</w:t>
      </w:r>
      <w:r w:rsidRPr="00C27097">
        <w:rPr>
          <w:rFonts w:ascii="Arial" w:hAnsi="Arial" w:cs="Arial"/>
          <w:bCs/>
          <w:sz w:val="24"/>
          <w:szCs w:val="24"/>
        </w:rPr>
        <w:t xml:space="preserve"> who has lived experience of a disability, autism or mental ill health will support us to make sure the Inclusion hubs are run by the people it supports. </w:t>
      </w:r>
    </w:p>
    <w:p w14:paraId="008AFCD3" w14:textId="77777777" w:rsidR="006141F6" w:rsidRDefault="006141F6" w:rsidP="006141F6">
      <w:pPr>
        <w:spacing w:after="0" w:line="240" w:lineRule="auto"/>
        <w:jc w:val="both"/>
        <w:rPr>
          <w:rFonts w:ascii="Arial" w:hAnsi="Arial" w:cs="Arial"/>
          <w:sz w:val="24"/>
          <w:szCs w:val="24"/>
        </w:rPr>
      </w:pPr>
      <w:r>
        <w:rPr>
          <w:rFonts w:ascii="Arial" w:hAnsi="Arial" w:cs="Arial"/>
          <w:sz w:val="24"/>
          <w:szCs w:val="24"/>
        </w:rPr>
        <w:t xml:space="preserve">For further information or an informal chat about the role, please contact: </w:t>
      </w:r>
      <w:hyperlink r:id="rId8" w:history="1">
        <w:r w:rsidRPr="00503C3F">
          <w:rPr>
            <w:rStyle w:val="Hyperlink"/>
            <w:rFonts w:ascii="Arial" w:hAnsi="Arial" w:cs="Arial"/>
            <w:sz w:val="24"/>
            <w:szCs w:val="24"/>
          </w:rPr>
          <w:t>info@inclusion-glos.org</w:t>
        </w:r>
      </w:hyperlink>
      <w:r>
        <w:rPr>
          <w:rFonts w:ascii="Arial" w:hAnsi="Arial" w:cs="Arial"/>
          <w:sz w:val="24"/>
          <w:szCs w:val="24"/>
        </w:rPr>
        <w:t xml:space="preserve"> 01452 234003</w:t>
      </w:r>
    </w:p>
    <w:p w14:paraId="52CAB444" w14:textId="77777777" w:rsidR="006141F6" w:rsidRDefault="006141F6" w:rsidP="00893FCB">
      <w:pPr>
        <w:rPr>
          <w:rFonts w:ascii="Arial" w:eastAsia="Times New Roman" w:hAnsi="Arial" w:cs="Arial"/>
          <w:b/>
          <w:color w:val="00B050"/>
          <w:sz w:val="24"/>
          <w:szCs w:val="24"/>
          <w:lang w:eastAsia="en-GB"/>
        </w:rPr>
      </w:pPr>
    </w:p>
    <w:p w14:paraId="417A731D" w14:textId="3F4CD1F4" w:rsidR="00893FCB" w:rsidRPr="00143A98" w:rsidRDefault="00893FCB" w:rsidP="00893FCB">
      <w:pPr>
        <w:rPr>
          <w:rFonts w:ascii="Arial" w:eastAsia="Times New Roman" w:hAnsi="Arial" w:cs="Arial"/>
          <w:b/>
          <w:color w:val="00B050"/>
          <w:sz w:val="24"/>
          <w:szCs w:val="24"/>
          <w:lang w:eastAsia="en-GB"/>
        </w:rPr>
      </w:pPr>
      <w:r w:rsidRPr="00143A98">
        <w:rPr>
          <w:rFonts w:ascii="Arial" w:eastAsia="Times New Roman" w:hAnsi="Arial" w:cs="Arial"/>
          <w:b/>
          <w:color w:val="00B050"/>
          <w:sz w:val="24"/>
          <w:szCs w:val="24"/>
          <w:lang w:eastAsia="en-GB"/>
        </w:rPr>
        <w:t>Hours and pay:</w:t>
      </w:r>
    </w:p>
    <w:p w14:paraId="119EE7FE" w14:textId="0D2FACD9" w:rsidR="00893FCB" w:rsidRPr="00A52A35" w:rsidRDefault="00893FCB" w:rsidP="00893FCB">
      <w:pPr>
        <w:ind w:left="2160" w:hanging="2160"/>
        <w:jc w:val="both"/>
        <w:rPr>
          <w:rFonts w:ascii="Arial" w:hAnsi="Arial" w:cs="Arial"/>
          <w:sz w:val="24"/>
          <w:szCs w:val="24"/>
        </w:rPr>
      </w:pPr>
      <w:r w:rsidRPr="00A52A35">
        <w:rPr>
          <w:rFonts w:ascii="Arial" w:hAnsi="Arial" w:cs="Arial"/>
          <w:sz w:val="24"/>
          <w:szCs w:val="24"/>
        </w:rPr>
        <w:t>Weekly hours:</w:t>
      </w:r>
      <w:r w:rsidR="003D5B30">
        <w:rPr>
          <w:rFonts w:ascii="Arial" w:hAnsi="Arial" w:cs="Arial"/>
          <w:sz w:val="24"/>
          <w:szCs w:val="24"/>
        </w:rPr>
        <w:t xml:space="preserve">       </w:t>
      </w:r>
      <w:r w:rsidR="005C3BB2">
        <w:rPr>
          <w:rFonts w:ascii="Arial" w:hAnsi="Arial" w:cs="Arial"/>
          <w:sz w:val="24"/>
          <w:szCs w:val="24"/>
        </w:rPr>
        <w:t>1</w:t>
      </w:r>
      <w:r w:rsidR="00A7064A">
        <w:rPr>
          <w:rFonts w:ascii="Arial" w:hAnsi="Arial" w:cs="Arial"/>
          <w:sz w:val="24"/>
          <w:szCs w:val="24"/>
        </w:rPr>
        <w:t>6</w:t>
      </w:r>
      <w:r>
        <w:rPr>
          <w:rFonts w:ascii="Arial" w:hAnsi="Arial" w:cs="Arial"/>
          <w:sz w:val="24"/>
          <w:szCs w:val="24"/>
        </w:rPr>
        <w:t xml:space="preserve"> </w:t>
      </w:r>
      <w:r w:rsidR="006141F6">
        <w:rPr>
          <w:rFonts w:ascii="Arial" w:hAnsi="Arial" w:cs="Arial"/>
          <w:sz w:val="24"/>
          <w:szCs w:val="24"/>
        </w:rPr>
        <w:t xml:space="preserve">hours </w:t>
      </w:r>
      <w:r>
        <w:rPr>
          <w:rFonts w:ascii="Arial" w:hAnsi="Arial" w:cs="Arial"/>
          <w:sz w:val="24"/>
          <w:szCs w:val="24"/>
        </w:rPr>
        <w:t xml:space="preserve">per week </w:t>
      </w:r>
      <w:r w:rsidR="00D652E4">
        <w:rPr>
          <w:rFonts w:ascii="Arial" w:hAnsi="Arial" w:cs="Arial"/>
          <w:sz w:val="24"/>
          <w:szCs w:val="24"/>
        </w:rPr>
        <w:t xml:space="preserve">(Core hours will </w:t>
      </w:r>
      <w:r w:rsidR="006141F6">
        <w:rPr>
          <w:rFonts w:ascii="Arial" w:hAnsi="Arial" w:cs="Arial"/>
          <w:sz w:val="24"/>
          <w:szCs w:val="24"/>
        </w:rPr>
        <w:t xml:space="preserve">need to </w:t>
      </w:r>
      <w:r w:rsidR="00D652E4">
        <w:rPr>
          <w:rFonts w:ascii="Arial" w:hAnsi="Arial" w:cs="Arial"/>
          <w:sz w:val="24"/>
          <w:szCs w:val="24"/>
        </w:rPr>
        <w:t>be worked on Wednesdays and Thursdays)</w:t>
      </w:r>
    </w:p>
    <w:p w14:paraId="73019BCB" w14:textId="4D34998F" w:rsidR="00CA2BC6" w:rsidRPr="004745D8" w:rsidRDefault="00893FCB" w:rsidP="00D652E4">
      <w:pPr>
        <w:spacing w:after="0" w:line="240" w:lineRule="auto"/>
        <w:ind w:left="2160" w:hanging="2160"/>
        <w:jc w:val="both"/>
        <w:rPr>
          <w:rFonts w:ascii="Arial" w:hAnsi="Arial" w:cs="Arial"/>
          <w:sz w:val="24"/>
          <w:szCs w:val="24"/>
        </w:rPr>
      </w:pPr>
      <w:r>
        <w:rPr>
          <w:rFonts w:ascii="Arial" w:hAnsi="Arial" w:cs="Arial"/>
          <w:sz w:val="24"/>
          <w:szCs w:val="24"/>
        </w:rPr>
        <w:t>Contract</w:t>
      </w:r>
      <w:r w:rsidRPr="00A52A35">
        <w:rPr>
          <w:rFonts w:ascii="Arial" w:hAnsi="Arial" w:cs="Arial"/>
          <w:sz w:val="24"/>
          <w:szCs w:val="24"/>
        </w:rPr>
        <w:t xml:space="preserve">:                 </w:t>
      </w:r>
      <w:r w:rsidR="003D5B30">
        <w:rPr>
          <w:rFonts w:ascii="Arial" w:hAnsi="Arial" w:cs="Arial"/>
          <w:sz w:val="24"/>
          <w:szCs w:val="24"/>
        </w:rPr>
        <w:t xml:space="preserve"> </w:t>
      </w:r>
      <w:r w:rsidR="00D652E4">
        <w:rPr>
          <w:rFonts w:ascii="Arial" w:hAnsi="Arial" w:cs="Arial"/>
          <w:sz w:val="24"/>
          <w:szCs w:val="24"/>
        </w:rPr>
        <w:t>Permanent (subject to funding)</w:t>
      </w:r>
    </w:p>
    <w:p w14:paraId="1836C78E" w14:textId="28E571FC" w:rsidR="00893FCB" w:rsidRDefault="00893FCB" w:rsidP="00A7064A">
      <w:pPr>
        <w:jc w:val="both"/>
        <w:rPr>
          <w:rFonts w:ascii="Arial" w:hAnsi="Arial" w:cs="Arial"/>
          <w:sz w:val="24"/>
          <w:szCs w:val="24"/>
        </w:rPr>
      </w:pPr>
    </w:p>
    <w:p w14:paraId="0892429E" w14:textId="44D030A6" w:rsidR="00893FCB" w:rsidRDefault="00893FCB" w:rsidP="00893FCB">
      <w:pPr>
        <w:spacing w:after="0" w:line="240" w:lineRule="auto"/>
        <w:ind w:left="2160" w:hanging="2160"/>
        <w:jc w:val="both"/>
        <w:rPr>
          <w:rFonts w:ascii="Arial" w:hAnsi="Arial" w:cs="Arial"/>
          <w:sz w:val="24"/>
          <w:szCs w:val="24"/>
        </w:rPr>
      </w:pPr>
      <w:r>
        <w:rPr>
          <w:rFonts w:ascii="Arial" w:hAnsi="Arial" w:cs="Arial"/>
          <w:sz w:val="24"/>
          <w:szCs w:val="24"/>
        </w:rPr>
        <w:t xml:space="preserve">Pension:                  </w:t>
      </w:r>
      <w:r>
        <w:rPr>
          <w:rFonts w:ascii="Arial" w:hAnsi="Arial" w:cs="Arial"/>
          <w:sz w:val="24"/>
          <w:szCs w:val="24"/>
        </w:rPr>
        <w:tab/>
        <w:t>IG operates the NEST pension scheme and will contribute 3% subject to qualifying status</w:t>
      </w:r>
      <w:r w:rsidR="00A7064A">
        <w:rPr>
          <w:rFonts w:ascii="Arial" w:hAnsi="Arial" w:cs="Arial"/>
          <w:sz w:val="24"/>
          <w:szCs w:val="24"/>
        </w:rPr>
        <w:t>.</w:t>
      </w:r>
    </w:p>
    <w:p w14:paraId="6E126B6E" w14:textId="77777777" w:rsidR="00893FCB" w:rsidRPr="00A52A35" w:rsidRDefault="00893FCB" w:rsidP="00893FCB">
      <w:pPr>
        <w:spacing w:after="0" w:line="240" w:lineRule="auto"/>
        <w:ind w:left="2160" w:hanging="2160"/>
        <w:jc w:val="both"/>
        <w:rPr>
          <w:rFonts w:ascii="Arial" w:hAnsi="Arial" w:cs="Arial"/>
          <w:sz w:val="24"/>
          <w:szCs w:val="24"/>
        </w:rPr>
      </w:pPr>
    </w:p>
    <w:p w14:paraId="53B05877" w14:textId="65F03531" w:rsidR="00893FCB" w:rsidRDefault="00893FCB" w:rsidP="00893FCB">
      <w:pPr>
        <w:jc w:val="both"/>
        <w:rPr>
          <w:rFonts w:ascii="Arial" w:hAnsi="Arial" w:cs="Arial"/>
          <w:sz w:val="24"/>
          <w:szCs w:val="24"/>
        </w:rPr>
      </w:pPr>
      <w:r w:rsidRPr="00A52A35">
        <w:rPr>
          <w:rFonts w:ascii="Arial" w:hAnsi="Arial" w:cs="Arial"/>
          <w:sz w:val="24"/>
          <w:szCs w:val="24"/>
        </w:rPr>
        <w:t>Salary:</w:t>
      </w:r>
      <w:r w:rsidRPr="00A52A35">
        <w:rPr>
          <w:rFonts w:ascii="Arial" w:hAnsi="Arial" w:cs="Arial"/>
          <w:sz w:val="24"/>
          <w:szCs w:val="24"/>
        </w:rPr>
        <w:tab/>
      </w:r>
      <w:r w:rsidRPr="00A52A35">
        <w:rPr>
          <w:rFonts w:ascii="Arial" w:hAnsi="Arial" w:cs="Arial"/>
          <w:sz w:val="24"/>
          <w:szCs w:val="24"/>
        </w:rPr>
        <w:tab/>
      </w:r>
      <w:r>
        <w:rPr>
          <w:rFonts w:ascii="Arial" w:eastAsia="Arial" w:hAnsi="Arial" w:cs="Arial"/>
          <w:sz w:val="24"/>
          <w:szCs w:val="24"/>
        </w:rPr>
        <w:t>£</w:t>
      </w:r>
      <w:r w:rsidR="00A7064A">
        <w:rPr>
          <w:rFonts w:ascii="Arial" w:eastAsia="Arial" w:hAnsi="Arial" w:cs="Arial"/>
          <w:sz w:val="24"/>
          <w:szCs w:val="24"/>
        </w:rPr>
        <w:t>31,356</w:t>
      </w:r>
      <w:r>
        <w:rPr>
          <w:rFonts w:ascii="Arial" w:eastAsia="Arial" w:hAnsi="Arial" w:cs="Arial"/>
          <w:sz w:val="24"/>
          <w:szCs w:val="24"/>
        </w:rPr>
        <w:t xml:space="preserve"> FTE</w:t>
      </w:r>
      <w:r>
        <w:rPr>
          <w:rFonts w:ascii="Arial" w:hAnsi="Arial" w:cs="Arial"/>
          <w:sz w:val="24"/>
          <w:szCs w:val="24"/>
        </w:rPr>
        <w:t>, £1</w:t>
      </w:r>
      <w:r w:rsidR="00A7064A">
        <w:rPr>
          <w:rFonts w:ascii="Arial" w:hAnsi="Arial" w:cs="Arial"/>
          <w:sz w:val="24"/>
          <w:szCs w:val="24"/>
        </w:rPr>
        <w:t>6</w:t>
      </w:r>
      <w:r>
        <w:rPr>
          <w:rFonts w:ascii="Arial" w:hAnsi="Arial" w:cs="Arial"/>
          <w:sz w:val="24"/>
          <w:szCs w:val="24"/>
        </w:rPr>
        <w:t>.</w:t>
      </w:r>
      <w:r w:rsidR="00A7064A">
        <w:rPr>
          <w:rFonts w:ascii="Arial" w:hAnsi="Arial" w:cs="Arial"/>
          <w:sz w:val="24"/>
          <w:szCs w:val="24"/>
        </w:rPr>
        <w:t>08</w:t>
      </w:r>
      <w:r>
        <w:rPr>
          <w:rFonts w:ascii="Arial" w:hAnsi="Arial" w:cs="Arial"/>
          <w:sz w:val="24"/>
          <w:szCs w:val="24"/>
        </w:rPr>
        <w:t xml:space="preserve"> per hour</w:t>
      </w:r>
    </w:p>
    <w:p w14:paraId="2F3EB0A9" w14:textId="7B38B89E" w:rsidR="00893FCB" w:rsidRDefault="00893FCB" w:rsidP="00D652E4">
      <w:pPr>
        <w:ind w:left="2160" w:hanging="2160"/>
        <w:jc w:val="both"/>
        <w:rPr>
          <w:rFonts w:ascii="Arial" w:hAnsi="Arial" w:cs="Arial"/>
          <w:sz w:val="24"/>
          <w:szCs w:val="24"/>
        </w:rPr>
      </w:pPr>
      <w:r w:rsidRPr="00A52A35">
        <w:rPr>
          <w:rFonts w:ascii="Arial" w:hAnsi="Arial" w:cs="Arial"/>
          <w:sz w:val="24"/>
          <w:szCs w:val="24"/>
        </w:rPr>
        <w:t>Location:</w:t>
      </w:r>
      <w:r w:rsidRPr="00A52A35">
        <w:rPr>
          <w:rFonts w:ascii="Arial" w:hAnsi="Arial" w:cs="Arial"/>
          <w:sz w:val="24"/>
          <w:szCs w:val="24"/>
        </w:rPr>
        <w:tab/>
      </w:r>
      <w:r>
        <w:rPr>
          <w:rFonts w:ascii="Arial" w:hAnsi="Arial" w:cs="Arial"/>
          <w:sz w:val="24"/>
          <w:szCs w:val="24"/>
        </w:rPr>
        <w:t>Hybrid - at our office at Railway House, Bruton Way, Gloucester</w:t>
      </w:r>
      <w:r w:rsidR="0059507F">
        <w:rPr>
          <w:rFonts w:ascii="Arial" w:hAnsi="Arial" w:cs="Arial"/>
          <w:sz w:val="24"/>
          <w:szCs w:val="24"/>
        </w:rPr>
        <w:t xml:space="preserve"> and at locations throughout the county, </w:t>
      </w:r>
      <w:r w:rsidR="00A7064A">
        <w:rPr>
          <w:rFonts w:ascii="Arial" w:hAnsi="Arial" w:cs="Arial"/>
          <w:sz w:val="24"/>
          <w:szCs w:val="24"/>
        </w:rPr>
        <w:t xml:space="preserve">at the </w:t>
      </w:r>
      <w:r w:rsidR="00CA2BC6">
        <w:rPr>
          <w:rFonts w:ascii="Arial" w:hAnsi="Arial" w:cs="Arial"/>
          <w:sz w:val="24"/>
          <w:szCs w:val="24"/>
        </w:rPr>
        <w:t>hubs,</w:t>
      </w:r>
      <w:r w:rsidR="00A7064A">
        <w:rPr>
          <w:rFonts w:ascii="Arial" w:hAnsi="Arial" w:cs="Arial"/>
          <w:sz w:val="24"/>
          <w:szCs w:val="24"/>
        </w:rPr>
        <w:t xml:space="preserve"> and </w:t>
      </w:r>
      <w:r>
        <w:rPr>
          <w:rFonts w:ascii="Arial" w:hAnsi="Arial" w:cs="Arial"/>
          <w:sz w:val="24"/>
          <w:szCs w:val="24"/>
        </w:rPr>
        <w:t>from home</w:t>
      </w:r>
      <w:r w:rsidR="00A7064A">
        <w:rPr>
          <w:rFonts w:ascii="Arial" w:hAnsi="Arial" w:cs="Arial"/>
          <w:sz w:val="24"/>
          <w:szCs w:val="24"/>
        </w:rPr>
        <w:t>.</w:t>
      </w:r>
      <w:r>
        <w:rPr>
          <w:rFonts w:ascii="Arial" w:hAnsi="Arial" w:cs="Arial"/>
          <w:sz w:val="24"/>
          <w:szCs w:val="24"/>
        </w:rPr>
        <w:t xml:space="preserve"> </w:t>
      </w:r>
    </w:p>
    <w:p w14:paraId="6E60ED5C" w14:textId="205A738A" w:rsidR="00CA2BC6" w:rsidRDefault="00D652E4" w:rsidP="006141F6">
      <w:pPr>
        <w:spacing w:after="0"/>
        <w:ind w:left="2160"/>
        <w:jc w:val="both"/>
        <w:rPr>
          <w:rFonts w:ascii="Arial" w:hAnsi="Arial" w:cs="Arial"/>
          <w:sz w:val="24"/>
          <w:szCs w:val="24"/>
        </w:rPr>
      </w:pPr>
      <w:r>
        <w:rPr>
          <w:rFonts w:ascii="Arial" w:hAnsi="Arial" w:cs="Arial"/>
          <w:sz w:val="24"/>
          <w:szCs w:val="24"/>
        </w:rPr>
        <w:lastRenderedPageBreak/>
        <w:t>(</w:t>
      </w:r>
      <w:r w:rsidRPr="005C46A6">
        <w:rPr>
          <w:rFonts w:ascii="Arial" w:hAnsi="Arial" w:cs="Arial"/>
          <w:i/>
          <w:iCs/>
          <w:sz w:val="24"/>
          <w:szCs w:val="24"/>
        </w:rPr>
        <w:t xml:space="preserve">Cheltenham hub runs on alternate </w:t>
      </w:r>
      <w:r>
        <w:rPr>
          <w:rFonts w:ascii="Arial" w:hAnsi="Arial" w:cs="Arial"/>
          <w:i/>
          <w:iCs/>
          <w:sz w:val="24"/>
          <w:szCs w:val="24"/>
        </w:rPr>
        <w:t xml:space="preserve">Thursdays </w:t>
      </w:r>
      <w:r w:rsidRPr="005C46A6">
        <w:rPr>
          <w:rFonts w:ascii="Arial" w:hAnsi="Arial" w:cs="Arial"/>
          <w:i/>
          <w:iCs/>
          <w:sz w:val="24"/>
          <w:szCs w:val="24"/>
        </w:rPr>
        <w:t>from</w:t>
      </w:r>
      <w:r>
        <w:rPr>
          <w:rFonts w:ascii="Arial" w:hAnsi="Arial" w:cs="Arial"/>
          <w:i/>
          <w:iCs/>
          <w:sz w:val="24"/>
          <w:szCs w:val="24"/>
        </w:rPr>
        <w:t xml:space="preserve"> </w:t>
      </w:r>
      <w:r w:rsidRPr="005C46A6">
        <w:rPr>
          <w:rFonts w:ascii="Arial" w:hAnsi="Arial" w:cs="Arial"/>
          <w:i/>
          <w:iCs/>
          <w:sz w:val="24"/>
          <w:szCs w:val="24"/>
        </w:rPr>
        <w:t>12.30pm-3.30pm</w:t>
      </w:r>
      <w:r>
        <w:rPr>
          <w:rFonts w:ascii="Arial" w:hAnsi="Arial" w:cs="Arial"/>
          <w:i/>
          <w:iCs/>
          <w:sz w:val="24"/>
          <w:szCs w:val="24"/>
        </w:rPr>
        <w:t>. Gloucester and Forest of Dean hubs run on Wednesdays from between 10 and 2)</w:t>
      </w:r>
    </w:p>
    <w:p w14:paraId="6A0AE700" w14:textId="77777777" w:rsidR="006141F6" w:rsidRDefault="006141F6" w:rsidP="006141F6">
      <w:pPr>
        <w:spacing w:after="0"/>
        <w:ind w:left="2160"/>
        <w:jc w:val="both"/>
        <w:rPr>
          <w:rFonts w:ascii="Arial" w:hAnsi="Arial" w:cs="Arial"/>
          <w:sz w:val="24"/>
          <w:szCs w:val="24"/>
        </w:rPr>
      </w:pPr>
    </w:p>
    <w:p w14:paraId="130C1EA9" w14:textId="32BA022D" w:rsidR="00893FCB" w:rsidRDefault="00893FCB" w:rsidP="00893FCB">
      <w:pPr>
        <w:ind w:left="2160" w:hanging="2160"/>
        <w:jc w:val="both"/>
        <w:rPr>
          <w:rFonts w:ascii="Arial" w:hAnsi="Arial" w:cs="Arial"/>
          <w:sz w:val="24"/>
          <w:szCs w:val="24"/>
        </w:rPr>
      </w:pPr>
      <w:r w:rsidRPr="00A52A35">
        <w:rPr>
          <w:rFonts w:ascii="Arial" w:hAnsi="Arial" w:cs="Arial"/>
          <w:sz w:val="24"/>
          <w:szCs w:val="24"/>
        </w:rPr>
        <w:t>Holiday:</w:t>
      </w:r>
      <w:r w:rsidRPr="00A52A35">
        <w:rPr>
          <w:rFonts w:ascii="Arial" w:hAnsi="Arial" w:cs="Arial"/>
          <w:sz w:val="24"/>
          <w:szCs w:val="24"/>
        </w:rPr>
        <w:tab/>
        <w:t xml:space="preserve">28 days + bank holidays </w:t>
      </w:r>
      <w:r>
        <w:rPr>
          <w:rFonts w:ascii="Arial" w:hAnsi="Arial" w:cs="Arial"/>
          <w:sz w:val="24"/>
          <w:szCs w:val="24"/>
        </w:rPr>
        <w:t>(for zero hours roles the equivalent allowance is paid per hour worked)</w:t>
      </w:r>
      <w:r w:rsidR="00A7064A">
        <w:rPr>
          <w:rFonts w:ascii="Arial" w:hAnsi="Arial" w:cs="Arial"/>
          <w:sz w:val="24"/>
          <w:szCs w:val="24"/>
        </w:rPr>
        <w:t>.</w:t>
      </w:r>
    </w:p>
    <w:p w14:paraId="5300F603" w14:textId="77777777" w:rsidR="00893FCB" w:rsidRDefault="00893FCB" w:rsidP="00893FCB">
      <w:pPr>
        <w:spacing w:after="0" w:line="240" w:lineRule="auto"/>
        <w:jc w:val="both"/>
        <w:rPr>
          <w:rFonts w:ascii="Arial" w:eastAsia="Arial" w:hAnsi="Arial" w:cs="Arial"/>
          <w:sz w:val="24"/>
          <w:szCs w:val="24"/>
        </w:rPr>
      </w:pPr>
    </w:p>
    <w:p w14:paraId="67945B2B" w14:textId="77777777" w:rsidR="00893FCB" w:rsidRDefault="00893FCB" w:rsidP="00832616">
      <w:pPr>
        <w:rPr>
          <w:rFonts w:ascii="Arial" w:hAnsi="Arial" w:cs="Arial"/>
          <w:b/>
          <w:color w:val="00CC66"/>
          <w:sz w:val="28"/>
          <w:szCs w:val="28"/>
        </w:rPr>
      </w:pPr>
    </w:p>
    <w:p w14:paraId="1BCB1E90" w14:textId="77777777" w:rsidR="00832616" w:rsidRDefault="00832616" w:rsidP="00832616">
      <w:pPr>
        <w:spacing w:after="0" w:line="240" w:lineRule="auto"/>
        <w:jc w:val="both"/>
        <w:rPr>
          <w:rFonts w:ascii="Arial" w:hAnsi="Arial" w:cs="Arial"/>
          <w:b/>
          <w:bCs/>
          <w:sz w:val="24"/>
          <w:szCs w:val="24"/>
        </w:rPr>
      </w:pPr>
      <w:r>
        <w:rPr>
          <w:rFonts w:ascii="Arial" w:hAnsi="Arial" w:cs="Arial"/>
          <w:b/>
          <w:bCs/>
          <w:sz w:val="24"/>
          <w:szCs w:val="24"/>
        </w:rPr>
        <w:t xml:space="preserve">Please note we do not accept CVs, although you are welcome to attach your CV with your application form. </w:t>
      </w:r>
    </w:p>
    <w:p w14:paraId="5A603834" w14:textId="77777777" w:rsidR="00832616" w:rsidRDefault="00832616" w:rsidP="00832616">
      <w:pPr>
        <w:spacing w:after="0" w:line="240" w:lineRule="auto"/>
        <w:jc w:val="both"/>
        <w:rPr>
          <w:rFonts w:ascii="Arial" w:hAnsi="Arial" w:cs="Arial"/>
          <w:b/>
          <w:bCs/>
          <w:sz w:val="24"/>
          <w:szCs w:val="24"/>
        </w:rPr>
      </w:pPr>
    </w:p>
    <w:p w14:paraId="3858FE14" w14:textId="77777777" w:rsidR="00832616" w:rsidRDefault="00832616" w:rsidP="00832616">
      <w:pPr>
        <w:spacing w:after="0" w:line="240" w:lineRule="auto"/>
        <w:jc w:val="both"/>
        <w:rPr>
          <w:rFonts w:ascii="Arial" w:hAnsi="Arial" w:cs="Arial"/>
          <w:b/>
          <w:bCs/>
          <w:sz w:val="24"/>
          <w:szCs w:val="24"/>
        </w:rPr>
      </w:pPr>
      <w:r>
        <w:rPr>
          <w:rFonts w:ascii="Arial" w:hAnsi="Arial" w:cs="Arial"/>
          <w:b/>
          <w:bCs/>
          <w:sz w:val="24"/>
          <w:szCs w:val="24"/>
        </w:rPr>
        <w:t>For a full job description and application form please go to our website:</w:t>
      </w:r>
    </w:p>
    <w:p w14:paraId="49182147" w14:textId="77777777" w:rsidR="00832616" w:rsidRDefault="00832616" w:rsidP="00832616">
      <w:pPr>
        <w:spacing w:after="0" w:line="240" w:lineRule="auto"/>
        <w:jc w:val="both"/>
        <w:rPr>
          <w:rFonts w:ascii="Arial" w:hAnsi="Arial" w:cs="Arial"/>
          <w:b/>
          <w:bCs/>
          <w:sz w:val="24"/>
          <w:szCs w:val="24"/>
        </w:rPr>
      </w:pPr>
    </w:p>
    <w:p w14:paraId="3DC17CBB" w14:textId="77777777" w:rsidR="00832616" w:rsidRDefault="00832616" w:rsidP="00832616">
      <w:pPr>
        <w:spacing w:after="0" w:line="240" w:lineRule="auto"/>
        <w:jc w:val="both"/>
        <w:rPr>
          <w:rFonts w:ascii="Arial" w:hAnsi="Arial" w:cs="Arial"/>
          <w:b/>
          <w:bCs/>
          <w:sz w:val="24"/>
          <w:szCs w:val="24"/>
        </w:rPr>
      </w:pPr>
      <w:hyperlink r:id="rId9" w:history="1">
        <w:r w:rsidRPr="002762DB">
          <w:rPr>
            <w:rStyle w:val="Hyperlink"/>
            <w:rFonts w:ascii="Arial" w:hAnsi="Arial" w:cs="Arial"/>
            <w:b/>
            <w:bCs/>
            <w:sz w:val="24"/>
            <w:szCs w:val="24"/>
          </w:rPr>
          <w:t>https://www.inclusiongloucestershire.co.uk/jobs/</w:t>
        </w:r>
      </w:hyperlink>
    </w:p>
    <w:p w14:paraId="42DAE6E7" w14:textId="77777777" w:rsidR="00832616" w:rsidRDefault="00832616" w:rsidP="00832616">
      <w:pPr>
        <w:spacing w:after="0" w:line="240" w:lineRule="auto"/>
        <w:jc w:val="both"/>
        <w:rPr>
          <w:rFonts w:ascii="Arial" w:hAnsi="Arial" w:cs="Arial"/>
          <w:b/>
          <w:bCs/>
          <w:sz w:val="24"/>
          <w:szCs w:val="24"/>
        </w:rPr>
      </w:pPr>
    </w:p>
    <w:p w14:paraId="62D90502" w14:textId="77777777" w:rsidR="00832616" w:rsidRPr="0059507F" w:rsidRDefault="00832616" w:rsidP="00832616">
      <w:pPr>
        <w:spacing w:after="0" w:line="240" w:lineRule="auto"/>
        <w:jc w:val="both"/>
        <w:rPr>
          <w:rFonts w:ascii="Arial" w:hAnsi="Arial" w:cs="Arial"/>
          <w:b/>
          <w:bCs/>
          <w:sz w:val="24"/>
          <w:szCs w:val="24"/>
        </w:rPr>
      </w:pPr>
      <w:r>
        <w:rPr>
          <w:rFonts w:ascii="Arial" w:hAnsi="Arial" w:cs="Arial"/>
          <w:b/>
          <w:bCs/>
          <w:sz w:val="24"/>
          <w:szCs w:val="24"/>
        </w:rPr>
        <w:t>Closing date for completed applications: Monday 30</w:t>
      </w:r>
      <w:r w:rsidRPr="003D5B30">
        <w:rPr>
          <w:rFonts w:ascii="Arial" w:hAnsi="Arial" w:cs="Arial"/>
          <w:b/>
          <w:bCs/>
          <w:sz w:val="24"/>
          <w:szCs w:val="24"/>
          <w:vertAlign w:val="superscript"/>
        </w:rPr>
        <w:t>th</w:t>
      </w:r>
      <w:r>
        <w:rPr>
          <w:rFonts w:ascii="Arial" w:hAnsi="Arial" w:cs="Arial"/>
          <w:b/>
          <w:bCs/>
          <w:sz w:val="24"/>
          <w:szCs w:val="24"/>
        </w:rPr>
        <w:t xml:space="preserve"> March at midnight.</w:t>
      </w:r>
    </w:p>
    <w:p w14:paraId="3AA1F671" w14:textId="77777777" w:rsidR="00832616" w:rsidRPr="0059507F" w:rsidRDefault="00832616" w:rsidP="00832616">
      <w:pPr>
        <w:spacing w:after="0" w:line="240" w:lineRule="auto"/>
        <w:jc w:val="both"/>
        <w:rPr>
          <w:rFonts w:ascii="Arial" w:hAnsi="Arial" w:cs="Arial"/>
          <w:b/>
          <w:bCs/>
          <w:sz w:val="24"/>
          <w:szCs w:val="24"/>
        </w:rPr>
      </w:pPr>
    </w:p>
    <w:p w14:paraId="72782949" w14:textId="77777777" w:rsidR="00832616" w:rsidRPr="0059507F" w:rsidRDefault="00832616" w:rsidP="00832616">
      <w:pPr>
        <w:spacing w:after="0" w:line="240" w:lineRule="auto"/>
        <w:jc w:val="both"/>
        <w:rPr>
          <w:rFonts w:ascii="Arial" w:hAnsi="Arial" w:cs="Arial"/>
          <w:b/>
          <w:bCs/>
          <w:sz w:val="24"/>
          <w:szCs w:val="24"/>
        </w:rPr>
      </w:pPr>
      <w:r w:rsidRPr="0059507F">
        <w:rPr>
          <w:rFonts w:ascii="Arial" w:hAnsi="Arial" w:cs="Arial"/>
          <w:b/>
          <w:bCs/>
          <w:sz w:val="24"/>
          <w:szCs w:val="24"/>
        </w:rPr>
        <w:t xml:space="preserve">Intended Interview date: </w:t>
      </w:r>
      <w:r>
        <w:rPr>
          <w:rFonts w:ascii="Arial" w:hAnsi="Arial" w:cs="Arial"/>
          <w:b/>
          <w:bCs/>
          <w:sz w:val="24"/>
          <w:szCs w:val="24"/>
        </w:rPr>
        <w:t>Thursday 9</w:t>
      </w:r>
      <w:r w:rsidRPr="003D5B30">
        <w:rPr>
          <w:rFonts w:ascii="Arial" w:hAnsi="Arial" w:cs="Arial"/>
          <w:b/>
          <w:bCs/>
          <w:sz w:val="24"/>
          <w:szCs w:val="24"/>
          <w:vertAlign w:val="superscript"/>
        </w:rPr>
        <w:t>th</w:t>
      </w:r>
      <w:r>
        <w:rPr>
          <w:rFonts w:ascii="Arial" w:hAnsi="Arial" w:cs="Arial"/>
          <w:b/>
          <w:bCs/>
          <w:sz w:val="24"/>
          <w:szCs w:val="24"/>
        </w:rPr>
        <w:t xml:space="preserve"> April at the IG office. </w:t>
      </w:r>
    </w:p>
    <w:p w14:paraId="06D4C65E" w14:textId="77777777" w:rsidR="00832616" w:rsidRDefault="00832616" w:rsidP="00832616">
      <w:pPr>
        <w:spacing w:after="0" w:line="240" w:lineRule="auto"/>
        <w:jc w:val="both"/>
        <w:rPr>
          <w:rFonts w:ascii="Arial" w:eastAsia="Arial" w:hAnsi="Arial" w:cs="Arial"/>
          <w:b/>
          <w:sz w:val="24"/>
          <w:szCs w:val="24"/>
        </w:rPr>
      </w:pPr>
    </w:p>
    <w:p w14:paraId="2BCAA68B" w14:textId="77777777" w:rsidR="00832616" w:rsidRDefault="00832616" w:rsidP="00832616">
      <w:pPr>
        <w:rPr>
          <w:rFonts w:ascii="Arial" w:eastAsia="Arial" w:hAnsi="Arial" w:cs="Arial"/>
          <w:b/>
          <w:sz w:val="24"/>
          <w:szCs w:val="24"/>
        </w:rPr>
      </w:pPr>
      <w:r>
        <w:rPr>
          <w:rFonts w:ascii="Arial" w:eastAsia="Arial" w:hAnsi="Arial" w:cs="Arial"/>
          <w:b/>
          <w:sz w:val="24"/>
          <w:szCs w:val="24"/>
        </w:rPr>
        <w:t>Charity Number – 1171559</w:t>
      </w:r>
    </w:p>
    <w:p w14:paraId="1863E449" w14:textId="77777777" w:rsidR="00832616" w:rsidRDefault="00832616" w:rsidP="00832616">
      <w:pPr>
        <w:spacing w:after="0" w:line="240" w:lineRule="auto"/>
        <w:rPr>
          <w:rFonts w:ascii="Arial" w:eastAsia="Arial" w:hAnsi="Arial" w:cs="Arial"/>
          <w:b/>
          <w:sz w:val="24"/>
          <w:szCs w:val="24"/>
        </w:rPr>
      </w:pPr>
      <w:r>
        <w:rPr>
          <w:rFonts w:ascii="Arial" w:eastAsia="Arial" w:hAnsi="Arial" w:cs="Arial"/>
          <w:b/>
          <w:sz w:val="24"/>
          <w:szCs w:val="24"/>
        </w:rPr>
        <w:t xml:space="preserve">This role </w:t>
      </w:r>
      <w:r>
        <w:rPr>
          <w:rFonts w:ascii="Arial" w:eastAsia="Arial" w:hAnsi="Arial" w:cs="Arial"/>
          <w:b/>
          <w:sz w:val="24"/>
          <w:szCs w:val="24"/>
          <w:u w:val="single"/>
        </w:rPr>
        <w:t>isn’t</w:t>
      </w:r>
      <w:r>
        <w:rPr>
          <w:rFonts w:ascii="Arial" w:eastAsia="Arial" w:hAnsi="Arial" w:cs="Arial"/>
          <w:b/>
          <w:sz w:val="24"/>
          <w:szCs w:val="24"/>
        </w:rPr>
        <w:t xml:space="preserve"> funded by National Lottery funds or any other funds raised through the proceeds of a lottery, gambling or through interest or investments</w:t>
      </w:r>
    </w:p>
    <w:p w14:paraId="4B398A6D" w14:textId="77777777" w:rsidR="00832616" w:rsidRDefault="00832616" w:rsidP="00832616">
      <w:pPr>
        <w:spacing w:after="0" w:line="240" w:lineRule="auto"/>
        <w:jc w:val="both"/>
        <w:rPr>
          <w:rFonts w:ascii="Arial" w:eastAsia="Arial" w:hAnsi="Arial" w:cs="Arial"/>
          <w:b/>
          <w:sz w:val="24"/>
          <w:szCs w:val="24"/>
        </w:rPr>
      </w:pPr>
    </w:p>
    <w:p w14:paraId="7980637E" w14:textId="77777777" w:rsidR="00832616" w:rsidRDefault="00832616" w:rsidP="00832616">
      <w:pPr>
        <w:spacing w:after="0" w:line="240" w:lineRule="auto"/>
        <w:jc w:val="both"/>
        <w:rPr>
          <w:rFonts w:ascii="Arial" w:eastAsia="Arial" w:hAnsi="Arial" w:cs="Arial"/>
          <w:b/>
          <w:sz w:val="24"/>
          <w:szCs w:val="24"/>
        </w:rPr>
      </w:pPr>
      <w:r>
        <w:rPr>
          <w:rFonts w:ascii="Arial" w:eastAsia="Arial" w:hAnsi="Arial" w:cs="Arial"/>
          <w:b/>
          <w:noProof/>
          <w:sz w:val="24"/>
          <w:szCs w:val="24"/>
        </w:rPr>
        <w:drawing>
          <wp:inline distT="0" distB="0" distL="0" distR="0" wp14:anchorId="048C04F5" wp14:editId="0AA6E66D">
            <wp:extent cx="2423370" cy="1234547"/>
            <wp:effectExtent l="0" t="0" r="0" b="0"/>
            <wp:docPr id="4"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pic:cNvPicPr preferRelativeResize="0"/>
                  </pic:nvPicPr>
                  <pic:blipFill>
                    <a:blip r:embed="rId10"/>
                    <a:srcRect/>
                    <a:stretch>
                      <a:fillRect/>
                    </a:stretch>
                  </pic:blipFill>
                  <pic:spPr>
                    <a:xfrm>
                      <a:off x="0" y="0"/>
                      <a:ext cx="2423370" cy="1234547"/>
                    </a:xfrm>
                    <a:prstGeom prst="rect">
                      <a:avLst/>
                    </a:prstGeom>
                    <a:ln/>
                  </pic:spPr>
                </pic:pic>
              </a:graphicData>
            </a:graphic>
          </wp:inline>
        </w:drawing>
      </w:r>
    </w:p>
    <w:p w14:paraId="4D75C831" w14:textId="77777777" w:rsidR="00832616" w:rsidRDefault="00832616" w:rsidP="00832616"/>
    <w:p w14:paraId="3A8DDD89" w14:textId="77777777" w:rsidR="00832616" w:rsidRDefault="00832616" w:rsidP="00832616">
      <w:pPr>
        <w:rPr>
          <w:rFonts w:ascii="Arial" w:eastAsia="Times New Roman" w:hAnsi="Arial" w:cs="Arial"/>
          <w:b/>
          <w:color w:val="00B050"/>
          <w:sz w:val="24"/>
          <w:szCs w:val="24"/>
          <w:lang w:eastAsia="en-GB"/>
        </w:rPr>
      </w:pPr>
    </w:p>
    <w:p w14:paraId="6F78B386" w14:textId="77777777" w:rsidR="00832616" w:rsidRDefault="00832616" w:rsidP="00832616">
      <w:pPr>
        <w:rPr>
          <w:rFonts w:ascii="Arial" w:eastAsia="Times New Roman" w:hAnsi="Arial" w:cs="Arial"/>
          <w:b/>
          <w:color w:val="00B050"/>
          <w:sz w:val="24"/>
          <w:szCs w:val="24"/>
          <w:lang w:eastAsia="en-GB"/>
        </w:rPr>
      </w:pPr>
    </w:p>
    <w:p w14:paraId="15C4039B" w14:textId="77777777" w:rsidR="00832616" w:rsidRPr="00C82C3B" w:rsidRDefault="00832616" w:rsidP="00832616">
      <w:pPr>
        <w:rPr>
          <w:rFonts w:ascii="Arial" w:hAnsi="Arial" w:cs="Arial"/>
          <w:b/>
          <w:color w:val="00CC66"/>
          <w:sz w:val="28"/>
          <w:szCs w:val="28"/>
        </w:rPr>
      </w:pPr>
    </w:p>
    <w:sectPr w:rsidR="00832616" w:rsidRPr="00C82C3B" w:rsidSect="003F3315">
      <w:pgSz w:w="11906" w:h="16838"/>
      <w:pgMar w:top="102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A056B" w14:textId="77777777" w:rsidR="00091382" w:rsidRDefault="00091382" w:rsidP="007A0406">
      <w:pPr>
        <w:spacing w:after="0" w:line="240" w:lineRule="auto"/>
      </w:pPr>
      <w:r>
        <w:separator/>
      </w:r>
    </w:p>
  </w:endnote>
  <w:endnote w:type="continuationSeparator" w:id="0">
    <w:p w14:paraId="6D60FDAE" w14:textId="77777777" w:rsidR="00091382" w:rsidRDefault="00091382" w:rsidP="007A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D1BA" w14:textId="77777777" w:rsidR="00091382" w:rsidRDefault="00091382" w:rsidP="007A0406">
      <w:pPr>
        <w:spacing w:after="0" w:line="240" w:lineRule="auto"/>
      </w:pPr>
      <w:r>
        <w:separator/>
      </w:r>
    </w:p>
  </w:footnote>
  <w:footnote w:type="continuationSeparator" w:id="0">
    <w:p w14:paraId="10B4AD11" w14:textId="77777777" w:rsidR="00091382" w:rsidRDefault="00091382" w:rsidP="007A0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E9E"/>
    <w:multiLevelType w:val="hybridMultilevel"/>
    <w:tmpl w:val="39AE149C"/>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1797D"/>
    <w:multiLevelType w:val="hybridMultilevel"/>
    <w:tmpl w:val="F9D62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871219"/>
    <w:multiLevelType w:val="hybridMultilevel"/>
    <w:tmpl w:val="7354EA0C"/>
    <w:lvl w:ilvl="0" w:tplc="68C6CA40">
      <w:start w:val="1"/>
      <w:numFmt w:val="decimal"/>
      <w:lvlText w:val="%1)"/>
      <w:lvlJc w:val="left"/>
      <w:pPr>
        <w:ind w:left="360" w:hanging="360"/>
      </w:pPr>
      <w:rPr>
        <w:rFonts w:hint="default"/>
        <w:b w:val="0"/>
      </w:rPr>
    </w:lvl>
    <w:lvl w:ilvl="1" w:tplc="08090019" w:tentative="1">
      <w:start w:val="1"/>
      <w:numFmt w:val="lowerLetter"/>
      <w:lvlText w:val="%2."/>
      <w:lvlJc w:val="left"/>
      <w:pPr>
        <w:ind w:left="1343" w:hanging="360"/>
      </w:pPr>
    </w:lvl>
    <w:lvl w:ilvl="2" w:tplc="0809001B" w:tentative="1">
      <w:start w:val="1"/>
      <w:numFmt w:val="lowerRoman"/>
      <w:lvlText w:val="%3."/>
      <w:lvlJc w:val="right"/>
      <w:pPr>
        <w:ind w:left="2063" w:hanging="180"/>
      </w:pPr>
    </w:lvl>
    <w:lvl w:ilvl="3" w:tplc="0809000F" w:tentative="1">
      <w:start w:val="1"/>
      <w:numFmt w:val="decimal"/>
      <w:lvlText w:val="%4."/>
      <w:lvlJc w:val="left"/>
      <w:pPr>
        <w:ind w:left="2783" w:hanging="360"/>
      </w:pPr>
    </w:lvl>
    <w:lvl w:ilvl="4" w:tplc="08090019" w:tentative="1">
      <w:start w:val="1"/>
      <w:numFmt w:val="lowerLetter"/>
      <w:lvlText w:val="%5."/>
      <w:lvlJc w:val="left"/>
      <w:pPr>
        <w:ind w:left="3503" w:hanging="360"/>
      </w:pPr>
    </w:lvl>
    <w:lvl w:ilvl="5" w:tplc="0809001B" w:tentative="1">
      <w:start w:val="1"/>
      <w:numFmt w:val="lowerRoman"/>
      <w:lvlText w:val="%6."/>
      <w:lvlJc w:val="right"/>
      <w:pPr>
        <w:ind w:left="4223" w:hanging="180"/>
      </w:pPr>
    </w:lvl>
    <w:lvl w:ilvl="6" w:tplc="0809000F" w:tentative="1">
      <w:start w:val="1"/>
      <w:numFmt w:val="decimal"/>
      <w:lvlText w:val="%7."/>
      <w:lvlJc w:val="left"/>
      <w:pPr>
        <w:ind w:left="4943" w:hanging="360"/>
      </w:pPr>
    </w:lvl>
    <w:lvl w:ilvl="7" w:tplc="08090019" w:tentative="1">
      <w:start w:val="1"/>
      <w:numFmt w:val="lowerLetter"/>
      <w:lvlText w:val="%8."/>
      <w:lvlJc w:val="left"/>
      <w:pPr>
        <w:ind w:left="5663" w:hanging="360"/>
      </w:pPr>
    </w:lvl>
    <w:lvl w:ilvl="8" w:tplc="0809001B" w:tentative="1">
      <w:start w:val="1"/>
      <w:numFmt w:val="lowerRoman"/>
      <w:lvlText w:val="%9."/>
      <w:lvlJc w:val="right"/>
      <w:pPr>
        <w:ind w:left="6383" w:hanging="180"/>
      </w:pPr>
    </w:lvl>
  </w:abstractNum>
  <w:abstractNum w:abstractNumId="3" w15:restartNumberingAfterBreak="0">
    <w:nsid w:val="4F595ACB"/>
    <w:multiLevelType w:val="hybridMultilevel"/>
    <w:tmpl w:val="954890C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C67388"/>
    <w:multiLevelType w:val="hybridMultilevel"/>
    <w:tmpl w:val="EAD0E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8057969">
    <w:abstractNumId w:val="3"/>
  </w:num>
  <w:num w:numId="2" w16cid:durableId="2105225872">
    <w:abstractNumId w:val="0"/>
  </w:num>
  <w:num w:numId="3" w16cid:durableId="967782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3061569">
    <w:abstractNumId w:val="1"/>
  </w:num>
  <w:num w:numId="5" w16cid:durableId="1804346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07"/>
    <w:rsid w:val="0003588F"/>
    <w:rsid w:val="00044E91"/>
    <w:rsid w:val="0005040D"/>
    <w:rsid w:val="0006735B"/>
    <w:rsid w:val="00091382"/>
    <w:rsid w:val="000B4FCD"/>
    <w:rsid w:val="000E7345"/>
    <w:rsid w:val="00113507"/>
    <w:rsid w:val="00134DC5"/>
    <w:rsid w:val="001621D9"/>
    <w:rsid w:val="00166196"/>
    <w:rsid w:val="0016780A"/>
    <w:rsid w:val="00185A9F"/>
    <w:rsid w:val="001B1F13"/>
    <w:rsid w:val="001F73AA"/>
    <w:rsid w:val="00203524"/>
    <w:rsid w:val="00233938"/>
    <w:rsid w:val="00243AB3"/>
    <w:rsid w:val="002541C7"/>
    <w:rsid w:val="00257FBB"/>
    <w:rsid w:val="002D1B9A"/>
    <w:rsid w:val="002F221B"/>
    <w:rsid w:val="003636AD"/>
    <w:rsid w:val="00375E23"/>
    <w:rsid w:val="003D5AC8"/>
    <w:rsid w:val="003D5B30"/>
    <w:rsid w:val="003F3315"/>
    <w:rsid w:val="003F3729"/>
    <w:rsid w:val="003F7842"/>
    <w:rsid w:val="004020FC"/>
    <w:rsid w:val="004231A2"/>
    <w:rsid w:val="00436C8F"/>
    <w:rsid w:val="0044166F"/>
    <w:rsid w:val="004D3A2D"/>
    <w:rsid w:val="004E1038"/>
    <w:rsid w:val="004E2EA1"/>
    <w:rsid w:val="004F188E"/>
    <w:rsid w:val="00530E02"/>
    <w:rsid w:val="0059507F"/>
    <w:rsid w:val="005A360A"/>
    <w:rsid w:val="005C1313"/>
    <w:rsid w:val="005C3BB2"/>
    <w:rsid w:val="005E5AA2"/>
    <w:rsid w:val="005E7BB5"/>
    <w:rsid w:val="006141F6"/>
    <w:rsid w:val="00644D7C"/>
    <w:rsid w:val="00647678"/>
    <w:rsid w:val="00715C37"/>
    <w:rsid w:val="00734FFA"/>
    <w:rsid w:val="0075226F"/>
    <w:rsid w:val="0077455A"/>
    <w:rsid w:val="007937A7"/>
    <w:rsid w:val="00795712"/>
    <w:rsid w:val="00796E33"/>
    <w:rsid w:val="007A0406"/>
    <w:rsid w:val="007A17E0"/>
    <w:rsid w:val="007A41E4"/>
    <w:rsid w:val="00832616"/>
    <w:rsid w:val="00866165"/>
    <w:rsid w:val="00893FCB"/>
    <w:rsid w:val="00926D0E"/>
    <w:rsid w:val="00935080"/>
    <w:rsid w:val="00981FA3"/>
    <w:rsid w:val="0098535E"/>
    <w:rsid w:val="009B1285"/>
    <w:rsid w:val="009C71A2"/>
    <w:rsid w:val="009D3E5E"/>
    <w:rsid w:val="00A034C6"/>
    <w:rsid w:val="00A1144E"/>
    <w:rsid w:val="00A3365B"/>
    <w:rsid w:val="00A4646C"/>
    <w:rsid w:val="00A53ED5"/>
    <w:rsid w:val="00A67E7D"/>
    <w:rsid w:val="00A7064A"/>
    <w:rsid w:val="00A70879"/>
    <w:rsid w:val="00A72F8B"/>
    <w:rsid w:val="00A93BE0"/>
    <w:rsid w:val="00A94F2B"/>
    <w:rsid w:val="00AB1403"/>
    <w:rsid w:val="00AC6DFB"/>
    <w:rsid w:val="00AC72E2"/>
    <w:rsid w:val="00AE716A"/>
    <w:rsid w:val="00AF75C3"/>
    <w:rsid w:val="00B24481"/>
    <w:rsid w:val="00B54085"/>
    <w:rsid w:val="00B83632"/>
    <w:rsid w:val="00B900E1"/>
    <w:rsid w:val="00BA66F6"/>
    <w:rsid w:val="00BB4597"/>
    <w:rsid w:val="00C70932"/>
    <w:rsid w:val="00C82C3B"/>
    <w:rsid w:val="00C87A0E"/>
    <w:rsid w:val="00C92237"/>
    <w:rsid w:val="00CA2BC6"/>
    <w:rsid w:val="00CF27F6"/>
    <w:rsid w:val="00D21265"/>
    <w:rsid w:val="00D56986"/>
    <w:rsid w:val="00D652E4"/>
    <w:rsid w:val="00D84616"/>
    <w:rsid w:val="00DA33D8"/>
    <w:rsid w:val="00DA7202"/>
    <w:rsid w:val="00E2028D"/>
    <w:rsid w:val="00E254AB"/>
    <w:rsid w:val="00E94E9C"/>
    <w:rsid w:val="00E95DD4"/>
    <w:rsid w:val="00EA7C57"/>
    <w:rsid w:val="00EB09D6"/>
    <w:rsid w:val="00ED05C1"/>
    <w:rsid w:val="00ED3A8D"/>
    <w:rsid w:val="00F20A7E"/>
    <w:rsid w:val="00F66ABF"/>
    <w:rsid w:val="00FA2755"/>
    <w:rsid w:val="00FD4805"/>
    <w:rsid w:val="00FD4C72"/>
    <w:rsid w:val="00FE6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A19CF"/>
  <w15:docId w15:val="{08E98CE4-9F9A-42D2-B30C-630EB7CB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507"/>
    <w:pPr>
      <w:spacing w:after="200" w:line="276" w:lineRule="auto"/>
      <w:ind w:left="720"/>
      <w:contextualSpacing/>
    </w:pPr>
  </w:style>
  <w:style w:type="character" w:styleId="Hyperlink">
    <w:name w:val="Hyperlink"/>
    <w:basedOn w:val="DefaultParagraphFont"/>
    <w:uiPriority w:val="99"/>
    <w:unhideWhenUsed/>
    <w:rsid w:val="00715C37"/>
    <w:rPr>
      <w:color w:val="0563C1" w:themeColor="hyperlink"/>
      <w:u w:val="single"/>
    </w:rPr>
  </w:style>
  <w:style w:type="paragraph" w:styleId="BalloonText">
    <w:name w:val="Balloon Text"/>
    <w:basedOn w:val="Normal"/>
    <w:link w:val="BalloonTextChar"/>
    <w:uiPriority w:val="99"/>
    <w:semiHidden/>
    <w:unhideWhenUsed/>
    <w:rsid w:val="00162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1D9"/>
    <w:rPr>
      <w:rFonts w:ascii="Tahoma" w:hAnsi="Tahoma" w:cs="Tahoma"/>
      <w:sz w:val="16"/>
      <w:szCs w:val="16"/>
    </w:rPr>
  </w:style>
  <w:style w:type="paragraph" w:styleId="Header">
    <w:name w:val="header"/>
    <w:basedOn w:val="Normal"/>
    <w:link w:val="HeaderChar"/>
    <w:uiPriority w:val="99"/>
    <w:unhideWhenUsed/>
    <w:rsid w:val="007A0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406"/>
  </w:style>
  <w:style w:type="paragraph" w:styleId="Footer">
    <w:name w:val="footer"/>
    <w:basedOn w:val="Normal"/>
    <w:link w:val="FooterChar"/>
    <w:uiPriority w:val="99"/>
    <w:unhideWhenUsed/>
    <w:rsid w:val="007A0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406"/>
  </w:style>
  <w:style w:type="character" w:styleId="UnresolvedMention">
    <w:name w:val="Unresolved Mention"/>
    <w:basedOn w:val="DefaultParagraphFont"/>
    <w:uiPriority w:val="99"/>
    <w:semiHidden/>
    <w:unhideWhenUsed/>
    <w:rsid w:val="009D3E5E"/>
    <w:rPr>
      <w:color w:val="605E5C"/>
      <w:shd w:val="clear" w:color="auto" w:fill="E1DFDD"/>
    </w:rPr>
  </w:style>
  <w:style w:type="paragraph" w:styleId="NormalWeb">
    <w:name w:val="Normal (Web)"/>
    <w:basedOn w:val="Normal"/>
    <w:uiPriority w:val="99"/>
    <w:semiHidden/>
    <w:unhideWhenUsed/>
    <w:rsid w:val="00893FC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3FCB"/>
    <w:rPr>
      <w:b/>
      <w:bCs/>
    </w:rPr>
  </w:style>
  <w:style w:type="paragraph" w:styleId="Revision">
    <w:name w:val="Revision"/>
    <w:hidden/>
    <w:uiPriority w:val="99"/>
    <w:semiHidden/>
    <w:rsid w:val="00A706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9806">
      <w:bodyDiv w:val="1"/>
      <w:marLeft w:val="0"/>
      <w:marRight w:val="0"/>
      <w:marTop w:val="0"/>
      <w:marBottom w:val="0"/>
      <w:divBdr>
        <w:top w:val="none" w:sz="0" w:space="0" w:color="auto"/>
        <w:left w:val="none" w:sz="0" w:space="0" w:color="auto"/>
        <w:bottom w:val="none" w:sz="0" w:space="0" w:color="auto"/>
        <w:right w:val="none" w:sz="0" w:space="0" w:color="auto"/>
      </w:divBdr>
    </w:div>
    <w:div w:id="1141768234">
      <w:bodyDiv w:val="1"/>
      <w:marLeft w:val="0"/>
      <w:marRight w:val="0"/>
      <w:marTop w:val="0"/>
      <w:marBottom w:val="0"/>
      <w:divBdr>
        <w:top w:val="none" w:sz="0" w:space="0" w:color="auto"/>
        <w:left w:val="none" w:sz="0" w:space="0" w:color="auto"/>
        <w:bottom w:val="none" w:sz="0" w:space="0" w:color="auto"/>
        <w:right w:val="none" w:sz="0" w:space="0" w:color="auto"/>
      </w:divBdr>
    </w:div>
    <w:div w:id="1582447688">
      <w:bodyDiv w:val="1"/>
      <w:marLeft w:val="0"/>
      <w:marRight w:val="0"/>
      <w:marTop w:val="0"/>
      <w:marBottom w:val="0"/>
      <w:divBdr>
        <w:top w:val="none" w:sz="0" w:space="0" w:color="auto"/>
        <w:left w:val="none" w:sz="0" w:space="0" w:color="auto"/>
        <w:bottom w:val="none" w:sz="0" w:space="0" w:color="auto"/>
        <w:right w:val="none" w:sz="0" w:space="0" w:color="auto"/>
      </w:divBdr>
    </w:div>
    <w:div w:id="1978487673">
      <w:bodyDiv w:val="1"/>
      <w:marLeft w:val="0"/>
      <w:marRight w:val="0"/>
      <w:marTop w:val="0"/>
      <w:marBottom w:val="0"/>
      <w:divBdr>
        <w:top w:val="none" w:sz="0" w:space="0" w:color="auto"/>
        <w:left w:val="none" w:sz="0" w:space="0" w:color="auto"/>
        <w:bottom w:val="none" w:sz="0" w:space="0" w:color="auto"/>
        <w:right w:val="none" w:sz="0" w:space="0" w:color="auto"/>
      </w:divBdr>
    </w:div>
    <w:div w:id="209473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clusion-glo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inclusiongloucestershire.co.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VicciL</dc:creator>
  <cp:lastModifiedBy>Hannah Daffurn (Inclusion Glos)</cp:lastModifiedBy>
  <cp:revision>2</cp:revision>
  <cp:lastPrinted>2021-06-16T12:38:00Z</cp:lastPrinted>
  <dcterms:created xsi:type="dcterms:W3CDTF">2026-03-13T17:29:00Z</dcterms:created>
  <dcterms:modified xsi:type="dcterms:W3CDTF">2026-03-13T17:29:00Z</dcterms:modified>
</cp:coreProperties>
</file>