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064C" w14:textId="7D3F5655" w:rsidR="00697D5F" w:rsidRDefault="00EC020B">
      <w:pPr>
        <w:spacing w:after="139"/>
      </w:pPr>
      <w:r w:rsidRPr="00EC020B">
        <w:rPr>
          <w:rFonts w:ascii="Arial" w:eastAsia="Arial" w:hAnsi="Arial" w:cs="Arial"/>
          <w:b/>
          <w:noProof/>
          <w:sz w:val="28"/>
        </w:rPr>
        <w:drawing>
          <wp:anchor distT="0" distB="0" distL="114300" distR="114300" simplePos="0" relativeHeight="251658240" behindDoc="0" locked="0" layoutInCell="1" allowOverlap="1" wp14:anchorId="603DE5C5" wp14:editId="5AB90933">
            <wp:simplePos x="0" y="0"/>
            <wp:positionH relativeFrom="margin">
              <wp:posOffset>3937000</wp:posOffset>
            </wp:positionH>
            <wp:positionV relativeFrom="margin">
              <wp:posOffset>-1424305</wp:posOffset>
            </wp:positionV>
            <wp:extent cx="2063750" cy="1631950"/>
            <wp:effectExtent l="0" t="0" r="0" b="6350"/>
            <wp:wrapSquare wrapText="bothSides"/>
            <wp:docPr id="320014814" name="Picture 2" descr="A logo with a paper plane and colorful smo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14814" name="Picture 2" descr="A logo with a paper plane and colorful smok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375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w:t>
      </w:r>
    </w:p>
    <w:p w14:paraId="154703BC" w14:textId="7EDCD3D9" w:rsidR="00EC020B" w:rsidRPr="00EC020B" w:rsidRDefault="00EC020B" w:rsidP="005224F7">
      <w:pPr>
        <w:spacing w:after="98"/>
        <w:ind w:left="-5" w:hanging="10"/>
        <w:jc w:val="center"/>
        <w:rPr>
          <w:rFonts w:ascii="Arial" w:eastAsia="Arial" w:hAnsi="Arial" w:cs="Arial"/>
          <w:b/>
          <w:sz w:val="28"/>
        </w:rPr>
      </w:pPr>
      <w:r>
        <w:rPr>
          <w:rFonts w:ascii="Arial" w:eastAsia="Arial" w:hAnsi="Arial" w:cs="Arial"/>
          <w:b/>
          <w:sz w:val="28"/>
        </w:rPr>
        <w:t>Role Description: Volunteer Peer Mentor</w:t>
      </w:r>
    </w:p>
    <w:p w14:paraId="71588585" w14:textId="6066EEAE" w:rsidR="00697D5F" w:rsidRDefault="00697D5F" w:rsidP="005224F7">
      <w:pPr>
        <w:spacing w:after="98"/>
        <w:ind w:left="-5" w:hanging="10"/>
        <w:jc w:val="center"/>
      </w:pPr>
    </w:p>
    <w:p w14:paraId="6C073F71" w14:textId="78B83672" w:rsidR="00697D5F" w:rsidRDefault="00EC020B" w:rsidP="005224F7">
      <w:pPr>
        <w:spacing w:after="98"/>
        <w:ind w:left="-5" w:hanging="10"/>
        <w:jc w:val="center"/>
      </w:pPr>
      <w:r>
        <w:rPr>
          <w:rFonts w:ascii="Arial" w:eastAsia="Arial" w:hAnsi="Arial" w:cs="Arial"/>
          <w:b/>
          <w:sz w:val="28"/>
        </w:rPr>
        <w:t>Project: Unboxed Peer Mentoring Scheme</w:t>
      </w:r>
    </w:p>
    <w:p w14:paraId="6D19C344" w14:textId="77777777" w:rsidR="00697D5F" w:rsidRDefault="00EC020B">
      <w:pPr>
        <w:spacing w:after="0"/>
      </w:pPr>
      <w:r>
        <w:rPr>
          <w:rFonts w:ascii="Arial" w:eastAsia="Arial" w:hAnsi="Arial" w:cs="Arial"/>
          <w:b/>
          <w:sz w:val="24"/>
        </w:rPr>
        <w:t xml:space="preserve"> </w:t>
      </w:r>
    </w:p>
    <w:tbl>
      <w:tblPr>
        <w:tblStyle w:val="TableGrid"/>
        <w:tblW w:w="10493" w:type="dxa"/>
        <w:tblInd w:w="-710" w:type="dxa"/>
        <w:tblCellMar>
          <w:left w:w="110" w:type="dxa"/>
          <w:right w:w="57" w:type="dxa"/>
        </w:tblCellMar>
        <w:tblLook w:val="04A0" w:firstRow="1" w:lastRow="0" w:firstColumn="1" w:lastColumn="0" w:noHBand="0" w:noVBand="1"/>
      </w:tblPr>
      <w:tblGrid>
        <w:gridCol w:w="3120"/>
        <w:gridCol w:w="7373"/>
      </w:tblGrid>
      <w:tr w:rsidR="00697D5F" w14:paraId="37E23977" w14:textId="77777777" w:rsidTr="00EA2BA1">
        <w:trPr>
          <w:trHeight w:val="1454"/>
        </w:trPr>
        <w:tc>
          <w:tcPr>
            <w:tcW w:w="312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1064F33A" w14:textId="77777777" w:rsidR="00697D5F" w:rsidRDefault="00EC020B">
            <w:r>
              <w:rPr>
                <w:rFonts w:ascii="Arial" w:eastAsia="Arial" w:hAnsi="Arial" w:cs="Arial"/>
                <w:b/>
                <w:sz w:val="24"/>
              </w:rPr>
              <w:t xml:space="preserve">Main project contact </w:t>
            </w:r>
          </w:p>
        </w:tc>
        <w:tc>
          <w:tcPr>
            <w:tcW w:w="7373" w:type="dxa"/>
            <w:tcBorders>
              <w:top w:val="single" w:sz="4" w:space="0" w:color="000000"/>
              <w:left w:val="single" w:sz="4" w:space="0" w:color="000000"/>
              <w:bottom w:val="single" w:sz="4" w:space="0" w:color="000000"/>
              <w:right w:val="single" w:sz="4" w:space="0" w:color="000000"/>
            </w:tcBorders>
            <w:vAlign w:val="center"/>
          </w:tcPr>
          <w:p w14:paraId="0BD3C4BA" w14:textId="77777777" w:rsidR="00697D5F" w:rsidRDefault="00EC020B">
            <w:pPr>
              <w:spacing w:after="139"/>
            </w:pPr>
            <w:r>
              <w:rPr>
                <w:rFonts w:ascii="Arial" w:eastAsia="Arial" w:hAnsi="Arial" w:cs="Arial"/>
                <w:b/>
                <w:sz w:val="24"/>
              </w:rPr>
              <w:t xml:space="preserve">Jackie Rowe, </w:t>
            </w:r>
            <w:r>
              <w:rPr>
                <w:rFonts w:ascii="Arial" w:eastAsia="Arial" w:hAnsi="Arial" w:cs="Arial"/>
                <w:sz w:val="24"/>
              </w:rPr>
              <w:t xml:space="preserve">Project Coordinator at Inclusion Gloucestershire </w:t>
            </w:r>
          </w:p>
          <w:p w14:paraId="562EC014" w14:textId="6A67B2E7" w:rsidR="00697D5F" w:rsidRDefault="00EC020B">
            <w:pPr>
              <w:spacing w:after="144"/>
            </w:pPr>
            <w:r>
              <w:rPr>
                <w:rFonts w:ascii="Arial" w:eastAsia="Arial" w:hAnsi="Arial" w:cs="Arial"/>
                <w:sz w:val="24"/>
              </w:rPr>
              <w:t xml:space="preserve">07531 588 333 / </w:t>
            </w:r>
            <w:r>
              <w:rPr>
                <w:rFonts w:ascii="Arial" w:eastAsia="Arial" w:hAnsi="Arial" w:cs="Arial"/>
                <w:color w:val="0463C1"/>
                <w:sz w:val="24"/>
                <w:u w:val="single" w:color="0463C1"/>
              </w:rPr>
              <w:t>unboxed@inclusion-glos.org</w:t>
            </w:r>
          </w:p>
          <w:p w14:paraId="5A8B950F" w14:textId="77777777" w:rsidR="00697D5F" w:rsidRDefault="00EC020B">
            <w:r>
              <w:rPr>
                <w:rFonts w:ascii="Arial" w:eastAsia="Arial" w:hAnsi="Arial" w:cs="Arial"/>
                <w:sz w:val="24"/>
              </w:rPr>
              <w:t xml:space="preserve">Working days: Mondays, Tuesdays, and Fridays </w:t>
            </w:r>
          </w:p>
        </w:tc>
      </w:tr>
      <w:tr w:rsidR="00697D5F" w14:paraId="5AD629DE" w14:textId="77777777" w:rsidTr="00EA2BA1">
        <w:trPr>
          <w:trHeight w:val="3566"/>
        </w:trPr>
        <w:tc>
          <w:tcPr>
            <w:tcW w:w="312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7CC35BF9" w14:textId="77777777" w:rsidR="00697D5F" w:rsidRDefault="00EC020B">
            <w:r>
              <w:rPr>
                <w:rFonts w:ascii="Arial" w:eastAsia="Arial" w:hAnsi="Arial" w:cs="Arial"/>
                <w:b/>
                <w:sz w:val="24"/>
              </w:rPr>
              <w:t xml:space="preserve">What are the aims of this project? </w:t>
            </w:r>
          </w:p>
        </w:tc>
        <w:tc>
          <w:tcPr>
            <w:tcW w:w="7373" w:type="dxa"/>
            <w:tcBorders>
              <w:top w:val="single" w:sz="4" w:space="0" w:color="000000"/>
              <w:left w:val="single" w:sz="4" w:space="0" w:color="000000"/>
              <w:bottom w:val="single" w:sz="4" w:space="0" w:color="000000"/>
              <w:right w:val="single" w:sz="4" w:space="0" w:color="000000"/>
            </w:tcBorders>
            <w:vAlign w:val="center"/>
          </w:tcPr>
          <w:p w14:paraId="6DAC662D" w14:textId="27472AE6" w:rsidR="00697D5F" w:rsidRDefault="00EC020B">
            <w:pPr>
              <w:spacing w:after="115" w:line="280" w:lineRule="auto"/>
            </w:pPr>
            <w:r>
              <w:rPr>
                <w:rFonts w:ascii="Arial" w:eastAsia="Arial" w:hAnsi="Arial" w:cs="Arial"/>
                <w:sz w:val="24"/>
              </w:rPr>
              <w:t xml:space="preserve">This project is designed to bring neurodivergent adults together to support each other, and to build a shared sense of belonging as part of the neurodivergent community. </w:t>
            </w:r>
          </w:p>
          <w:p w14:paraId="09D8BCF8" w14:textId="77777777" w:rsidR="00697D5F" w:rsidRDefault="00EC020B">
            <w:r>
              <w:rPr>
                <w:rFonts w:ascii="Arial" w:eastAsia="Arial" w:hAnsi="Arial" w:cs="Arial"/>
                <w:sz w:val="24"/>
              </w:rPr>
              <w:t xml:space="preserve">As an adult, the realisation that you are neurodivergent is typically followed by a period of adjustment and self-reflection. This can involve navigating some unexpected (and often difficult) emotional terrain. Being able to connect with and learn from someone who ‘gets it’ can make a huge difference – not only in terms of finding practical ways to overcome day-to-day challenges, but also in developing a positive sense of self. </w:t>
            </w:r>
          </w:p>
        </w:tc>
      </w:tr>
      <w:tr w:rsidR="00697D5F" w14:paraId="30FCB4CC" w14:textId="77777777" w:rsidTr="00EA2BA1">
        <w:trPr>
          <w:trHeight w:val="5290"/>
        </w:trPr>
        <w:tc>
          <w:tcPr>
            <w:tcW w:w="312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65111731" w14:textId="77777777" w:rsidR="00697D5F" w:rsidRDefault="00EC020B">
            <w:r>
              <w:rPr>
                <w:rFonts w:ascii="Arial" w:eastAsia="Arial" w:hAnsi="Arial" w:cs="Arial"/>
                <w:b/>
                <w:sz w:val="24"/>
              </w:rPr>
              <w:t xml:space="preserve">What will I be doing? </w:t>
            </w:r>
          </w:p>
        </w:tc>
        <w:tc>
          <w:tcPr>
            <w:tcW w:w="7373" w:type="dxa"/>
            <w:tcBorders>
              <w:top w:val="single" w:sz="4" w:space="0" w:color="000000"/>
              <w:left w:val="single" w:sz="4" w:space="0" w:color="000000"/>
              <w:bottom w:val="single" w:sz="4" w:space="0" w:color="000000"/>
              <w:right w:val="single" w:sz="4" w:space="0" w:color="000000"/>
            </w:tcBorders>
            <w:vAlign w:val="center"/>
          </w:tcPr>
          <w:p w14:paraId="5BB3A211" w14:textId="77777777" w:rsidR="00697D5F" w:rsidRDefault="00EC020B">
            <w:pPr>
              <w:spacing w:after="122" w:line="278" w:lineRule="auto"/>
            </w:pPr>
            <w:r>
              <w:rPr>
                <w:rFonts w:ascii="Arial" w:eastAsia="Arial" w:hAnsi="Arial" w:cs="Arial"/>
                <w:sz w:val="24"/>
              </w:rPr>
              <w:t xml:space="preserve">As a peer mentor your role is to use your lived experience of a specific situation or challenge (in this case, discovering and exploring your neurodivergence) to support someone with less experience to navigate their own, similar circumstances. </w:t>
            </w:r>
          </w:p>
          <w:p w14:paraId="155D5C44" w14:textId="1F7BC7D5" w:rsidR="00697D5F" w:rsidRDefault="00EC020B">
            <w:pPr>
              <w:spacing w:after="117" w:line="278" w:lineRule="auto"/>
            </w:pPr>
            <w:r>
              <w:rPr>
                <w:rFonts w:ascii="Arial" w:eastAsia="Arial" w:hAnsi="Arial" w:cs="Arial"/>
                <w:sz w:val="24"/>
              </w:rPr>
              <w:t xml:space="preserve">Peer mentoring is not designed to replace psychological therapy, nor is it the same as coaching or counselling. </w:t>
            </w:r>
          </w:p>
          <w:p w14:paraId="39A95A5F" w14:textId="4A4E5278" w:rsidR="00697D5F" w:rsidRDefault="00EC020B">
            <w:pPr>
              <w:ind w:right="41"/>
            </w:pPr>
            <w:r>
              <w:rPr>
                <w:rFonts w:ascii="Arial" w:eastAsia="Arial" w:hAnsi="Arial" w:cs="Arial"/>
                <w:sz w:val="24"/>
              </w:rPr>
              <w:t xml:space="preserve">You will receive training before being paired with a mentee who will be in the early stages of exploring their own neurodivergence. Over a period of 6 months, you will meet together regularly for 1-to-1 mentoring sessions, using a format and structure that you both agree on. This could involve meeting remotely (i.e. via online video calls), or you might both prefer to meet face-to-face, or to speak on the phone.  </w:t>
            </w:r>
          </w:p>
        </w:tc>
      </w:tr>
    </w:tbl>
    <w:p w14:paraId="69B0B81E" w14:textId="77777777" w:rsidR="00697D5F" w:rsidRDefault="00697D5F">
      <w:pPr>
        <w:spacing w:after="0"/>
        <w:ind w:left="-1450" w:right="10225"/>
      </w:pPr>
    </w:p>
    <w:tbl>
      <w:tblPr>
        <w:tblStyle w:val="TableGrid"/>
        <w:tblW w:w="10493" w:type="dxa"/>
        <w:tblInd w:w="-710" w:type="dxa"/>
        <w:tblCellMar>
          <w:left w:w="110" w:type="dxa"/>
          <w:right w:w="27" w:type="dxa"/>
        </w:tblCellMar>
        <w:tblLook w:val="04A0" w:firstRow="1" w:lastRow="0" w:firstColumn="1" w:lastColumn="0" w:noHBand="0" w:noVBand="1"/>
      </w:tblPr>
      <w:tblGrid>
        <w:gridCol w:w="3120"/>
        <w:gridCol w:w="7373"/>
      </w:tblGrid>
      <w:tr w:rsidR="00697D5F" w14:paraId="0AC820B1" w14:textId="77777777" w:rsidTr="00EA2BA1">
        <w:trPr>
          <w:trHeight w:val="6168"/>
        </w:trPr>
        <w:tc>
          <w:tcPr>
            <w:tcW w:w="312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6D1C360" w14:textId="77777777" w:rsidR="00697D5F" w:rsidRDefault="00EC020B">
            <w:pPr>
              <w:rPr>
                <w:rFonts w:ascii="Arial" w:eastAsia="Arial" w:hAnsi="Arial" w:cs="Arial"/>
                <w:b/>
                <w:sz w:val="24"/>
              </w:rPr>
            </w:pPr>
            <w:r w:rsidRPr="00EA2BA1">
              <w:rPr>
                <w:rFonts w:ascii="Arial" w:eastAsia="Arial" w:hAnsi="Arial" w:cs="Arial"/>
                <w:b/>
                <w:sz w:val="24"/>
              </w:rPr>
              <w:lastRenderedPageBreak/>
              <w:t>What skills, knowledge, experience, personal qualities, and other things will I need</w:t>
            </w:r>
            <w:r>
              <w:rPr>
                <w:rFonts w:ascii="Arial" w:eastAsia="Arial" w:hAnsi="Arial" w:cs="Arial"/>
                <w:b/>
                <w:sz w:val="24"/>
              </w:rPr>
              <w:t xml:space="preserve">? </w:t>
            </w:r>
          </w:p>
          <w:p w14:paraId="63F18166" w14:textId="77777777" w:rsidR="00EA2BA1" w:rsidRDefault="00EA2BA1"/>
          <w:p w14:paraId="2A53AC0E" w14:textId="77777777" w:rsidR="00EA2BA1" w:rsidRDefault="00EA2BA1"/>
          <w:p w14:paraId="7D0D2DB5" w14:textId="77777777" w:rsidR="00EA2BA1" w:rsidRDefault="00EA2BA1"/>
          <w:p w14:paraId="67A2DB56" w14:textId="77777777" w:rsidR="00EA2BA1" w:rsidRDefault="00EA2BA1"/>
          <w:p w14:paraId="472C7A78" w14:textId="77777777" w:rsidR="00EA2BA1" w:rsidRDefault="00EA2BA1"/>
          <w:p w14:paraId="490906AF" w14:textId="77777777" w:rsidR="00EA2BA1" w:rsidRDefault="00EA2BA1"/>
          <w:p w14:paraId="3F739EE3" w14:textId="77777777" w:rsidR="00EA2BA1" w:rsidRDefault="00EA2BA1"/>
          <w:p w14:paraId="01A81D2E" w14:textId="77777777" w:rsidR="00EA2BA1" w:rsidRDefault="00EA2BA1"/>
          <w:p w14:paraId="6940A80E" w14:textId="77777777" w:rsidR="00EA2BA1" w:rsidRDefault="00EA2BA1"/>
          <w:p w14:paraId="611AE370" w14:textId="77777777" w:rsidR="00EA2BA1" w:rsidRDefault="00EA2BA1"/>
          <w:p w14:paraId="509596DA" w14:textId="77777777" w:rsidR="00EA2BA1" w:rsidRDefault="00EA2BA1"/>
          <w:p w14:paraId="5B528445" w14:textId="77777777" w:rsidR="00EA2BA1" w:rsidRDefault="00EA2BA1"/>
          <w:p w14:paraId="3B945813" w14:textId="77777777" w:rsidR="00EA2BA1" w:rsidRDefault="00EA2BA1"/>
        </w:tc>
        <w:tc>
          <w:tcPr>
            <w:tcW w:w="7373" w:type="dxa"/>
            <w:tcBorders>
              <w:top w:val="single" w:sz="4" w:space="0" w:color="000000"/>
              <w:left w:val="single" w:sz="4" w:space="0" w:color="000000"/>
              <w:bottom w:val="single" w:sz="4" w:space="0" w:color="000000"/>
              <w:right w:val="single" w:sz="4" w:space="0" w:color="000000"/>
            </w:tcBorders>
            <w:vAlign w:val="center"/>
          </w:tcPr>
          <w:p w14:paraId="4503B070" w14:textId="77777777" w:rsidR="00697D5F" w:rsidRDefault="00EC020B">
            <w:pPr>
              <w:spacing w:after="122" w:line="278" w:lineRule="auto"/>
              <w:ind w:left="31"/>
            </w:pPr>
            <w:r>
              <w:rPr>
                <w:rFonts w:ascii="Arial" w:eastAsia="Arial" w:hAnsi="Arial" w:cs="Arial"/>
                <w:sz w:val="24"/>
              </w:rPr>
              <w:t xml:space="preserve">You will be a naturally </w:t>
            </w:r>
            <w:r>
              <w:rPr>
                <w:rFonts w:ascii="Arial" w:eastAsia="Arial" w:hAnsi="Arial" w:cs="Arial"/>
                <w:b/>
                <w:sz w:val="24"/>
              </w:rPr>
              <w:t>good listener</w:t>
            </w:r>
            <w:r>
              <w:rPr>
                <w:rFonts w:ascii="Arial" w:eastAsia="Arial" w:hAnsi="Arial" w:cs="Arial"/>
                <w:sz w:val="24"/>
              </w:rPr>
              <w:t xml:space="preserve"> and want to help others who may have been through similar experiences to you. You will be a kind and compassionate person with a non-judgemental approach.  </w:t>
            </w:r>
          </w:p>
          <w:p w14:paraId="399482DE" w14:textId="07B74F02" w:rsidR="00697D5F" w:rsidRDefault="00EC020B">
            <w:pPr>
              <w:spacing w:after="117" w:line="278" w:lineRule="auto"/>
              <w:ind w:left="31"/>
            </w:pPr>
            <w:r>
              <w:rPr>
                <w:rFonts w:ascii="Arial" w:eastAsia="Arial" w:hAnsi="Arial" w:cs="Arial"/>
                <w:sz w:val="24"/>
              </w:rPr>
              <w:t xml:space="preserve">You will have </w:t>
            </w:r>
            <w:r>
              <w:rPr>
                <w:rFonts w:ascii="Arial" w:eastAsia="Arial" w:hAnsi="Arial" w:cs="Arial"/>
                <w:b/>
                <w:sz w:val="24"/>
              </w:rPr>
              <w:t xml:space="preserve">lived experience </w:t>
            </w:r>
            <w:r>
              <w:rPr>
                <w:rFonts w:ascii="Arial" w:eastAsia="Arial" w:hAnsi="Arial" w:cs="Arial"/>
                <w:sz w:val="24"/>
              </w:rPr>
              <w:t xml:space="preserve">of discovering and/or exploring your own neurodivergence will have learnt to understand yourself. </w:t>
            </w:r>
          </w:p>
          <w:p w14:paraId="116D51BF" w14:textId="1E5EC676" w:rsidR="00697D5F" w:rsidRDefault="00EC020B">
            <w:pPr>
              <w:spacing w:after="120" w:line="280" w:lineRule="auto"/>
              <w:ind w:left="31"/>
            </w:pPr>
            <w:r>
              <w:rPr>
                <w:rFonts w:ascii="Arial" w:eastAsia="Arial" w:hAnsi="Arial" w:cs="Arial"/>
                <w:sz w:val="24"/>
              </w:rPr>
              <w:t xml:space="preserve">You will have </w:t>
            </w:r>
            <w:r>
              <w:rPr>
                <w:rFonts w:ascii="Arial" w:eastAsia="Arial" w:hAnsi="Arial" w:cs="Arial"/>
                <w:b/>
                <w:sz w:val="24"/>
              </w:rPr>
              <w:t>some understanding of the</w:t>
            </w:r>
            <w:r>
              <w:rPr>
                <w:rFonts w:ascii="Arial" w:eastAsia="Arial" w:hAnsi="Arial" w:cs="Arial"/>
                <w:sz w:val="24"/>
              </w:rPr>
              <w:t xml:space="preserve"> </w:t>
            </w:r>
            <w:r>
              <w:rPr>
                <w:rFonts w:ascii="Arial" w:eastAsia="Arial" w:hAnsi="Arial" w:cs="Arial"/>
                <w:b/>
                <w:sz w:val="24"/>
              </w:rPr>
              <w:t>Social Model of Disability</w:t>
            </w:r>
            <w:r>
              <w:rPr>
                <w:rFonts w:ascii="Arial" w:eastAsia="Arial" w:hAnsi="Arial" w:cs="Arial"/>
                <w:sz w:val="24"/>
              </w:rPr>
              <w:t xml:space="preserve">. </w:t>
            </w:r>
          </w:p>
          <w:p w14:paraId="29E5D0B9" w14:textId="77777777" w:rsidR="00697D5F" w:rsidRDefault="00EC020B">
            <w:pPr>
              <w:spacing w:after="122" w:line="278" w:lineRule="auto"/>
              <w:ind w:left="31"/>
            </w:pPr>
            <w:r>
              <w:rPr>
                <w:rFonts w:ascii="Arial" w:eastAsia="Arial" w:hAnsi="Arial" w:cs="Arial"/>
                <w:sz w:val="24"/>
              </w:rPr>
              <w:t xml:space="preserve">You will be able to make a </w:t>
            </w:r>
            <w:r>
              <w:rPr>
                <w:rFonts w:ascii="Arial" w:eastAsia="Arial" w:hAnsi="Arial" w:cs="Arial"/>
                <w:b/>
                <w:sz w:val="24"/>
              </w:rPr>
              <w:t>reliable commitment</w:t>
            </w:r>
            <w:r>
              <w:rPr>
                <w:rFonts w:ascii="Arial" w:eastAsia="Arial" w:hAnsi="Arial" w:cs="Arial"/>
                <w:sz w:val="24"/>
              </w:rPr>
              <w:t xml:space="preserve"> to the project and to the mentee you are paired with (see section below for details of the time commitment involved in being a volunteer peer mentor).  </w:t>
            </w:r>
          </w:p>
          <w:p w14:paraId="708515DB" w14:textId="77777777" w:rsidR="00697D5F" w:rsidRDefault="00EC020B">
            <w:pPr>
              <w:spacing w:after="2" w:line="278" w:lineRule="auto"/>
              <w:ind w:left="31"/>
            </w:pPr>
            <w:r>
              <w:rPr>
                <w:rFonts w:ascii="Arial" w:eastAsia="Arial" w:hAnsi="Arial" w:cs="Arial"/>
                <w:b/>
                <w:sz w:val="24"/>
              </w:rPr>
              <w:t>Tech stuff</w:t>
            </w:r>
            <w:r>
              <w:rPr>
                <w:rFonts w:ascii="Arial" w:eastAsia="Arial" w:hAnsi="Arial" w:cs="Arial"/>
                <w:sz w:val="24"/>
              </w:rPr>
              <w:t xml:space="preserve"> - we will provide you with an email address and Microsoft Teams account to use for training sessions (and for mentoring sessions, if required), so you will need to install the relevant software/apps for this on your own phone or computer. </w:t>
            </w:r>
          </w:p>
          <w:p w14:paraId="3CA46BCB" w14:textId="77777777" w:rsidR="00697D5F" w:rsidRDefault="00EC020B">
            <w:pPr>
              <w:ind w:left="31"/>
            </w:pPr>
            <w:r>
              <w:rPr>
                <w:rFonts w:ascii="Arial" w:eastAsia="Arial" w:hAnsi="Arial" w:cs="Arial"/>
                <w:sz w:val="24"/>
              </w:rPr>
              <w:t xml:space="preserve">Your Wi-Fi should also be good enough to have video meetings.  </w:t>
            </w:r>
          </w:p>
        </w:tc>
      </w:tr>
      <w:tr w:rsidR="00697D5F" w14:paraId="12B264D1" w14:textId="77777777" w:rsidTr="008F45E9">
        <w:trPr>
          <w:trHeight w:val="4651"/>
        </w:trPr>
        <w:tc>
          <w:tcPr>
            <w:tcW w:w="312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A9AE6E4" w14:textId="77777777" w:rsidR="00697D5F" w:rsidRDefault="00EC020B">
            <w:r w:rsidRPr="008F45E9">
              <w:rPr>
                <w:rFonts w:ascii="Arial" w:eastAsia="Arial" w:hAnsi="Arial" w:cs="Arial"/>
                <w:b/>
                <w:sz w:val="24"/>
              </w:rPr>
              <w:t>What training and support will I get to help me be a great mentor?</w:t>
            </w:r>
            <w:r>
              <w:rPr>
                <w:rFonts w:ascii="Arial" w:eastAsia="Arial" w:hAnsi="Arial" w:cs="Arial"/>
                <w:b/>
                <w:sz w:val="24"/>
              </w:rPr>
              <w:t xml:space="preserve"> </w:t>
            </w:r>
          </w:p>
        </w:tc>
        <w:tc>
          <w:tcPr>
            <w:tcW w:w="7373" w:type="dxa"/>
            <w:tcBorders>
              <w:top w:val="single" w:sz="4" w:space="0" w:color="000000"/>
              <w:left w:val="single" w:sz="4" w:space="0" w:color="000000"/>
              <w:bottom w:val="single" w:sz="4" w:space="0" w:color="000000"/>
              <w:right w:val="single" w:sz="4" w:space="0" w:color="000000"/>
            </w:tcBorders>
            <w:vAlign w:val="center"/>
          </w:tcPr>
          <w:p w14:paraId="63988255" w14:textId="36A3371A" w:rsidR="00697D5F" w:rsidRDefault="00EC020B">
            <w:pPr>
              <w:spacing w:after="116" w:line="279" w:lineRule="auto"/>
              <w:ind w:left="31" w:right="28"/>
            </w:pPr>
            <w:r>
              <w:rPr>
                <w:rFonts w:ascii="Arial" w:eastAsia="Arial" w:hAnsi="Arial" w:cs="Arial"/>
                <w:sz w:val="24"/>
              </w:rPr>
              <w:t xml:space="preserve">You will get full training in how to be a mentor from staff at Inclusion Gloucestershire. There will also be opportunities to access additional training and development to support your role as a volunteer mentor. </w:t>
            </w:r>
          </w:p>
          <w:p w14:paraId="6CCCD7FC" w14:textId="77777777" w:rsidR="00697D5F" w:rsidRDefault="00EC020B">
            <w:pPr>
              <w:spacing w:after="115" w:line="280" w:lineRule="auto"/>
              <w:ind w:left="31" w:right="3"/>
            </w:pPr>
            <w:r>
              <w:rPr>
                <w:rFonts w:ascii="Arial" w:eastAsia="Arial" w:hAnsi="Arial" w:cs="Arial"/>
                <w:sz w:val="24"/>
              </w:rPr>
              <w:t xml:space="preserve">You will have access to </w:t>
            </w:r>
            <w:r>
              <w:rPr>
                <w:rFonts w:ascii="Arial" w:eastAsia="Arial" w:hAnsi="Arial" w:cs="Arial"/>
                <w:b/>
                <w:sz w:val="24"/>
              </w:rPr>
              <w:t>1-to-1 support from the project team</w:t>
            </w:r>
            <w:r>
              <w:rPr>
                <w:rFonts w:ascii="Arial" w:eastAsia="Arial" w:hAnsi="Arial" w:cs="Arial"/>
                <w:sz w:val="24"/>
              </w:rPr>
              <w:t xml:space="preserve"> who can help to resolve any specific issues or problems that may arise during your time as a mentor. </w:t>
            </w:r>
          </w:p>
          <w:p w14:paraId="0986C7FA" w14:textId="14F08F5C" w:rsidR="00697D5F" w:rsidRDefault="00EC020B">
            <w:pPr>
              <w:ind w:left="31" w:right="1"/>
            </w:pPr>
            <w:r>
              <w:rPr>
                <w:rFonts w:ascii="Arial" w:eastAsia="Arial" w:hAnsi="Arial" w:cs="Arial"/>
                <w:sz w:val="24"/>
              </w:rPr>
              <w:t xml:space="preserve">You will also have the option to join regular </w:t>
            </w:r>
            <w:r>
              <w:rPr>
                <w:rFonts w:ascii="Arial" w:eastAsia="Arial" w:hAnsi="Arial" w:cs="Arial"/>
                <w:b/>
                <w:sz w:val="24"/>
              </w:rPr>
              <w:t>group debrief sessions,</w:t>
            </w:r>
            <w:r>
              <w:rPr>
                <w:rFonts w:ascii="Arial" w:eastAsia="Arial" w:hAnsi="Arial" w:cs="Arial"/>
                <w:sz w:val="24"/>
              </w:rPr>
              <w:t xml:space="preserve"> during which you and your fellow mentors can come together to reflect upon and share your experiences, with support and guidance from the project team and other mentors.</w:t>
            </w:r>
          </w:p>
        </w:tc>
      </w:tr>
      <w:tr w:rsidR="00EA2BA1" w14:paraId="39351AD6" w14:textId="77777777" w:rsidTr="008F45E9">
        <w:trPr>
          <w:trHeight w:val="2290"/>
        </w:trPr>
        <w:tc>
          <w:tcPr>
            <w:tcW w:w="3120" w:type="dxa"/>
            <w:vMerge w:val="restart"/>
            <w:tcBorders>
              <w:top w:val="single" w:sz="4" w:space="0" w:color="000000"/>
              <w:left w:val="single" w:sz="4" w:space="0" w:color="000000"/>
              <w:right w:val="single" w:sz="4" w:space="0" w:color="000000"/>
            </w:tcBorders>
            <w:shd w:val="clear" w:color="auto" w:fill="D1D1D1" w:themeFill="background2" w:themeFillShade="E6"/>
            <w:vAlign w:val="center"/>
          </w:tcPr>
          <w:p w14:paraId="345CFDBE" w14:textId="77777777" w:rsidR="00EA2BA1" w:rsidRDefault="00EA2BA1" w:rsidP="00EA2BA1">
            <w:pPr>
              <w:spacing w:after="144"/>
              <w:rPr>
                <w:rFonts w:ascii="Arial" w:eastAsia="Arial" w:hAnsi="Arial" w:cs="Arial"/>
                <w:b/>
                <w:sz w:val="24"/>
              </w:rPr>
            </w:pPr>
            <w:r>
              <w:rPr>
                <w:rFonts w:ascii="Arial" w:eastAsia="Arial" w:hAnsi="Arial" w:cs="Arial"/>
                <w:b/>
                <w:sz w:val="24"/>
              </w:rPr>
              <w:lastRenderedPageBreak/>
              <w:t xml:space="preserve">How much time will I need to commit to?  </w:t>
            </w:r>
          </w:p>
          <w:p w14:paraId="1E1AADA5" w14:textId="77777777" w:rsidR="008F45E9" w:rsidRDefault="008F45E9" w:rsidP="00EA2BA1">
            <w:pPr>
              <w:spacing w:after="144"/>
            </w:pPr>
          </w:p>
          <w:p w14:paraId="71FAD596" w14:textId="77777777" w:rsidR="008F45E9" w:rsidRDefault="008F45E9" w:rsidP="00EA2BA1">
            <w:pPr>
              <w:spacing w:after="144"/>
            </w:pPr>
          </w:p>
          <w:p w14:paraId="516AAF31" w14:textId="77777777" w:rsidR="008F45E9" w:rsidRDefault="008F45E9" w:rsidP="00EA2BA1">
            <w:pPr>
              <w:spacing w:after="144"/>
            </w:pPr>
          </w:p>
          <w:p w14:paraId="3546D041" w14:textId="77777777" w:rsidR="008F45E9" w:rsidRDefault="008F45E9" w:rsidP="00EA2BA1">
            <w:pPr>
              <w:spacing w:after="144"/>
            </w:pPr>
          </w:p>
          <w:p w14:paraId="18878315" w14:textId="77777777" w:rsidR="008F45E9" w:rsidRDefault="008F45E9" w:rsidP="00EA2BA1">
            <w:pPr>
              <w:spacing w:after="144"/>
            </w:pPr>
          </w:p>
          <w:p w14:paraId="58CEB6FD" w14:textId="77777777" w:rsidR="008F45E9" w:rsidRDefault="008F45E9" w:rsidP="00EA2BA1">
            <w:pPr>
              <w:spacing w:after="144"/>
            </w:pPr>
          </w:p>
          <w:p w14:paraId="29AF8C76" w14:textId="77777777" w:rsidR="008F45E9" w:rsidRDefault="008F45E9" w:rsidP="00EA2BA1">
            <w:pPr>
              <w:spacing w:after="144"/>
            </w:pPr>
          </w:p>
          <w:p w14:paraId="45727301" w14:textId="77777777" w:rsidR="008F45E9" w:rsidRDefault="008F45E9" w:rsidP="00EA2BA1">
            <w:pPr>
              <w:spacing w:after="144"/>
            </w:pPr>
          </w:p>
          <w:p w14:paraId="311AB5D9" w14:textId="77777777" w:rsidR="008F45E9" w:rsidRDefault="008F45E9" w:rsidP="00EA2BA1">
            <w:pPr>
              <w:spacing w:after="144"/>
            </w:pPr>
          </w:p>
          <w:p w14:paraId="58392A0B" w14:textId="77777777" w:rsidR="008F45E9" w:rsidRDefault="008F45E9" w:rsidP="00EA2BA1">
            <w:pPr>
              <w:spacing w:after="144"/>
            </w:pPr>
          </w:p>
          <w:p w14:paraId="685F5BAF" w14:textId="77777777" w:rsidR="008F45E9" w:rsidRDefault="008F45E9" w:rsidP="00EA2BA1">
            <w:pPr>
              <w:spacing w:after="144"/>
            </w:pPr>
          </w:p>
          <w:p w14:paraId="05F12E5F" w14:textId="77777777" w:rsidR="008F45E9" w:rsidRDefault="008F45E9" w:rsidP="00EA2BA1">
            <w:pPr>
              <w:spacing w:after="144"/>
            </w:pPr>
          </w:p>
          <w:p w14:paraId="7C44C98C" w14:textId="77777777" w:rsidR="008F45E9" w:rsidRDefault="008F45E9" w:rsidP="00EA2BA1">
            <w:pPr>
              <w:spacing w:after="144"/>
            </w:pPr>
          </w:p>
          <w:p w14:paraId="535AF432" w14:textId="77777777" w:rsidR="008F45E9" w:rsidRDefault="008F45E9" w:rsidP="00EA2BA1">
            <w:pPr>
              <w:spacing w:after="144"/>
            </w:pPr>
          </w:p>
          <w:p w14:paraId="1D3C2AF3" w14:textId="77777777" w:rsidR="008F45E9" w:rsidRDefault="008F45E9" w:rsidP="00EA2BA1">
            <w:pPr>
              <w:spacing w:after="144"/>
            </w:pPr>
          </w:p>
          <w:p w14:paraId="7C68B6F4" w14:textId="77777777" w:rsidR="008F45E9" w:rsidRDefault="008F45E9" w:rsidP="00EA2BA1">
            <w:pPr>
              <w:spacing w:after="144"/>
            </w:pPr>
          </w:p>
          <w:p w14:paraId="1D20B1DB" w14:textId="77777777" w:rsidR="008F45E9" w:rsidRDefault="008F45E9" w:rsidP="00EA2BA1">
            <w:pPr>
              <w:spacing w:after="144"/>
            </w:pPr>
          </w:p>
          <w:p w14:paraId="517E9D76" w14:textId="77777777" w:rsidR="008F45E9" w:rsidRDefault="008F45E9" w:rsidP="00EA2BA1">
            <w:pPr>
              <w:spacing w:after="144"/>
            </w:pPr>
          </w:p>
          <w:p w14:paraId="1634C4C4" w14:textId="77777777" w:rsidR="008F45E9" w:rsidRDefault="008F45E9" w:rsidP="00EA2BA1">
            <w:pPr>
              <w:spacing w:after="144"/>
            </w:pPr>
          </w:p>
          <w:p w14:paraId="59B02DB3" w14:textId="77777777" w:rsidR="008F45E9" w:rsidRDefault="008F45E9" w:rsidP="00EA2BA1">
            <w:pPr>
              <w:spacing w:after="144"/>
            </w:pPr>
          </w:p>
          <w:p w14:paraId="6E9E80DF" w14:textId="77777777" w:rsidR="008F45E9" w:rsidRDefault="008F45E9" w:rsidP="00EA2BA1">
            <w:pPr>
              <w:spacing w:after="144"/>
            </w:pPr>
          </w:p>
          <w:p w14:paraId="3BE38474" w14:textId="77777777" w:rsidR="008F45E9" w:rsidRDefault="008F45E9" w:rsidP="00EA2BA1">
            <w:pPr>
              <w:spacing w:after="144"/>
            </w:pPr>
          </w:p>
          <w:p w14:paraId="6D45937F" w14:textId="77777777" w:rsidR="008F45E9" w:rsidRDefault="008F45E9" w:rsidP="00EA2BA1">
            <w:pPr>
              <w:spacing w:after="144"/>
            </w:pPr>
          </w:p>
          <w:p w14:paraId="0D730A03" w14:textId="77777777" w:rsidR="008F45E9" w:rsidRDefault="008F45E9" w:rsidP="00EA2BA1">
            <w:pPr>
              <w:spacing w:after="144"/>
            </w:pPr>
          </w:p>
          <w:p w14:paraId="7FBCC199" w14:textId="193BE058" w:rsidR="008F45E9" w:rsidRDefault="008F45E9" w:rsidP="00EA2BA1">
            <w:pPr>
              <w:spacing w:after="144"/>
            </w:pPr>
          </w:p>
        </w:tc>
        <w:tc>
          <w:tcPr>
            <w:tcW w:w="7373" w:type="dxa"/>
            <w:tcBorders>
              <w:top w:val="single" w:sz="4" w:space="0" w:color="000000"/>
              <w:left w:val="single" w:sz="4" w:space="0" w:color="000000"/>
              <w:bottom w:val="single" w:sz="4" w:space="0" w:color="000000"/>
              <w:right w:val="single" w:sz="4" w:space="0" w:color="000000"/>
            </w:tcBorders>
            <w:vAlign w:val="center"/>
          </w:tcPr>
          <w:p w14:paraId="075BF97B" w14:textId="77777777" w:rsidR="00EA2BA1" w:rsidRDefault="00EA2BA1">
            <w:pPr>
              <w:spacing w:after="167"/>
              <w:ind w:left="31"/>
            </w:pPr>
            <w:r>
              <w:rPr>
                <w:rFonts w:ascii="Arial" w:eastAsia="Arial" w:hAnsi="Arial" w:cs="Arial"/>
                <w:b/>
                <w:sz w:val="24"/>
              </w:rPr>
              <w:t xml:space="preserve">Training: </w:t>
            </w:r>
          </w:p>
          <w:p w14:paraId="3402FE37" w14:textId="3DC6663E" w:rsidR="00EA2BA1" w:rsidRPr="00EA2BA1" w:rsidRDefault="00EA2BA1" w:rsidP="00EA2BA1">
            <w:pPr>
              <w:numPr>
                <w:ilvl w:val="0"/>
                <w:numId w:val="1"/>
              </w:numPr>
              <w:spacing w:after="25" w:line="278" w:lineRule="auto"/>
              <w:ind w:right="1" w:hanging="362"/>
            </w:pPr>
            <w:r>
              <w:rPr>
                <w:rFonts w:ascii="Arial" w:eastAsia="Arial" w:hAnsi="Arial" w:cs="Arial"/>
                <w:sz w:val="24"/>
              </w:rPr>
              <w:t xml:space="preserve">You will need to be able to attend a </w:t>
            </w:r>
            <w:r w:rsidRPr="00EA2BA1">
              <w:rPr>
                <w:rFonts w:ascii="Arial" w:eastAsia="Arial" w:hAnsi="Arial" w:cs="Arial"/>
                <w:b/>
                <w:bCs/>
                <w:sz w:val="24"/>
              </w:rPr>
              <w:t>one day</w:t>
            </w:r>
            <w:r>
              <w:rPr>
                <w:rFonts w:ascii="Arial" w:eastAsia="Arial" w:hAnsi="Arial" w:cs="Arial"/>
                <w:b/>
                <w:sz w:val="24"/>
              </w:rPr>
              <w:t xml:space="preserve"> in-person </w:t>
            </w:r>
            <w:r w:rsidRPr="00EA2BA1">
              <w:rPr>
                <w:rFonts w:ascii="Arial" w:eastAsia="Arial" w:hAnsi="Arial" w:cs="Arial"/>
                <w:b/>
                <w:sz w:val="24"/>
              </w:rPr>
              <w:t xml:space="preserve"> </w:t>
            </w:r>
            <w:r>
              <w:rPr>
                <w:rFonts w:ascii="Arial" w:eastAsia="Arial" w:hAnsi="Arial" w:cs="Arial"/>
                <w:b/>
                <w:sz w:val="24"/>
              </w:rPr>
              <w:t xml:space="preserve">mentor training programme. </w:t>
            </w:r>
            <w:r w:rsidRPr="00EA2BA1">
              <w:rPr>
                <w:rFonts w:ascii="Arial" w:eastAsia="Arial" w:hAnsi="Arial" w:cs="Arial"/>
                <w:bCs/>
                <w:sz w:val="24"/>
              </w:rPr>
              <w:t>We aim to run 2 in-person training events per year, on a</w:t>
            </w:r>
            <w:r>
              <w:rPr>
                <w:rFonts w:ascii="Arial" w:eastAsia="Arial" w:hAnsi="Arial" w:cs="Arial"/>
                <w:b/>
                <w:sz w:val="24"/>
              </w:rPr>
              <w:t xml:space="preserve"> </w:t>
            </w:r>
            <w:r>
              <w:rPr>
                <w:rFonts w:ascii="Arial" w:eastAsia="Arial" w:hAnsi="Arial" w:cs="Arial"/>
                <w:sz w:val="24"/>
              </w:rPr>
              <w:t>Saturday at our office in Gloucester (dates to be confirmed)</w:t>
            </w:r>
          </w:p>
          <w:p w14:paraId="087CDCF3" w14:textId="06700086" w:rsidR="00EA2BA1" w:rsidRDefault="00EA2BA1" w:rsidP="00EA2BA1">
            <w:pPr>
              <w:numPr>
                <w:ilvl w:val="0"/>
                <w:numId w:val="1"/>
              </w:numPr>
              <w:spacing w:after="25" w:line="278" w:lineRule="auto"/>
              <w:ind w:right="1" w:hanging="362"/>
            </w:pPr>
            <w:r>
              <w:rPr>
                <w:rFonts w:ascii="Arial" w:eastAsia="Arial" w:hAnsi="Arial" w:cs="Arial"/>
                <w:sz w:val="24"/>
              </w:rPr>
              <w:t xml:space="preserve">You will also need to familiarise yourself with relevant Inclusion Gloucestershire </w:t>
            </w:r>
            <w:r>
              <w:rPr>
                <w:rFonts w:ascii="Arial" w:eastAsia="Arial" w:hAnsi="Arial" w:cs="Arial"/>
                <w:b/>
                <w:sz w:val="24"/>
              </w:rPr>
              <w:t xml:space="preserve">volunteering policies and procedures </w:t>
            </w:r>
            <w:r w:rsidRPr="00EA2BA1">
              <w:rPr>
                <w:rFonts w:ascii="Arial" w:eastAsia="Arial" w:hAnsi="Arial" w:cs="Arial"/>
                <w:bCs/>
                <w:sz w:val="24"/>
              </w:rPr>
              <w:t>which are available in our online Mentor Resources files.</w:t>
            </w:r>
            <w:r>
              <w:rPr>
                <w:rFonts w:ascii="Arial" w:eastAsia="Arial" w:hAnsi="Arial" w:cs="Arial"/>
                <w:sz w:val="24"/>
              </w:rPr>
              <w:t xml:space="preserve"> </w:t>
            </w:r>
          </w:p>
        </w:tc>
      </w:tr>
      <w:tr w:rsidR="00EA2BA1" w14:paraId="3F9BCC4F" w14:textId="77777777" w:rsidTr="008F45E9">
        <w:trPr>
          <w:trHeight w:val="6811"/>
        </w:trPr>
        <w:tc>
          <w:tcPr>
            <w:tcW w:w="3120" w:type="dxa"/>
            <w:vMerge/>
            <w:tcBorders>
              <w:left w:val="single" w:sz="4" w:space="0" w:color="000000"/>
              <w:bottom w:val="single" w:sz="4" w:space="0" w:color="000000"/>
              <w:right w:val="single" w:sz="4" w:space="0" w:color="000000"/>
            </w:tcBorders>
            <w:shd w:val="clear" w:color="auto" w:fill="D1D1D1" w:themeFill="background2" w:themeFillShade="E6"/>
          </w:tcPr>
          <w:p w14:paraId="4553654C" w14:textId="77777777" w:rsidR="00EA2BA1" w:rsidRDefault="00EA2BA1"/>
        </w:tc>
        <w:tc>
          <w:tcPr>
            <w:tcW w:w="7373" w:type="dxa"/>
            <w:tcBorders>
              <w:top w:val="single" w:sz="4" w:space="0" w:color="000000"/>
              <w:left w:val="single" w:sz="4" w:space="0" w:color="000000"/>
              <w:bottom w:val="single" w:sz="4" w:space="0" w:color="000000"/>
              <w:right w:val="single" w:sz="4" w:space="0" w:color="000000"/>
            </w:tcBorders>
          </w:tcPr>
          <w:p w14:paraId="2B62017B" w14:textId="77777777" w:rsidR="00EA2BA1" w:rsidRDefault="00EA2BA1">
            <w:pPr>
              <w:spacing w:after="162"/>
              <w:ind w:left="31"/>
            </w:pPr>
            <w:r>
              <w:rPr>
                <w:rFonts w:ascii="Arial" w:eastAsia="Arial" w:hAnsi="Arial" w:cs="Arial"/>
                <w:b/>
                <w:sz w:val="24"/>
              </w:rPr>
              <w:t xml:space="preserve">1:1 mentoring sessions: </w:t>
            </w:r>
          </w:p>
          <w:p w14:paraId="69DFA299" w14:textId="18CF2417" w:rsidR="00EA2BA1" w:rsidRDefault="00EA2BA1">
            <w:pPr>
              <w:numPr>
                <w:ilvl w:val="0"/>
                <w:numId w:val="2"/>
              </w:numPr>
              <w:spacing w:after="18" w:line="280" w:lineRule="auto"/>
              <w:ind w:hanging="362"/>
            </w:pPr>
            <w:r>
              <w:rPr>
                <w:rFonts w:ascii="Arial" w:eastAsia="Arial" w:hAnsi="Arial" w:cs="Arial"/>
                <w:sz w:val="24"/>
              </w:rPr>
              <w:t xml:space="preserve">You and your mentee will agree your own schedule, but we expect that you will meet for </w:t>
            </w:r>
            <w:r>
              <w:rPr>
                <w:rFonts w:ascii="Arial" w:eastAsia="Arial" w:hAnsi="Arial" w:cs="Arial"/>
                <w:b/>
                <w:sz w:val="24"/>
              </w:rPr>
              <w:t>approximately an hour once every 2 weeks for a maximum of 6 months.</w:t>
            </w:r>
          </w:p>
          <w:p w14:paraId="436DBC65" w14:textId="77777777" w:rsidR="00EA2BA1" w:rsidRDefault="00EA2BA1">
            <w:pPr>
              <w:numPr>
                <w:ilvl w:val="0"/>
                <w:numId w:val="2"/>
              </w:numPr>
              <w:spacing w:after="119" w:line="280" w:lineRule="auto"/>
              <w:ind w:hanging="362"/>
            </w:pPr>
            <w:r>
              <w:rPr>
                <w:rFonts w:ascii="Arial" w:eastAsia="Arial" w:hAnsi="Arial" w:cs="Arial"/>
                <w:sz w:val="24"/>
              </w:rPr>
              <w:t xml:space="preserve">You will also need to take some time between mentoring sessions to reflect and prepare, so we suggest that you allow </w:t>
            </w:r>
            <w:r>
              <w:rPr>
                <w:rFonts w:ascii="Arial" w:eastAsia="Arial" w:hAnsi="Arial" w:cs="Arial"/>
                <w:b/>
                <w:sz w:val="24"/>
              </w:rPr>
              <w:t>an hour per week in total</w:t>
            </w:r>
            <w:r>
              <w:rPr>
                <w:rFonts w:ascii="Arial" w:eastAsia="Arial" w:hAnsi="Arial" w:cs="Arial"/>
                <w:sz w:val="24"/>
              </w:rPr>
              <w:t xml:space="preserve"> for this mentoring role. </w:t>
            </w:r>
          </w:p>
          <w:p w14:paraId="63E14F59" w14:textId="77777777" w:rsidR="00EA2BA1" w:rsidRDefault="00EA2BA1">
            <w:pPr>
              <w:spacing w:after="162"/>
              <w:ind w:left="31"/>
            </w:pPr>
            <w:r>
              <w:rPr>
                <w:rFonts w:ascii="Arial" w:eastAsia="Arial" w:hAnsi="Arial" w:cs="Arial"/>
                <w:b/>
                <w:sz w:val="24"/>
              </w:rPr>
              <w:t>Group support for mentors:</w:t>
            </w:r>
            <w:r>
              <w:rPr>
                <w:rFonts w:ascii="Arial" w:eastAsia="Arial" w:hAnsi="Arial" w:cs="Arial"/>
                <w:sz w:val="24"/>
              </w:rPr>
              <w:t xml:space="preserve"> </w:t>
            </w:r>
          </w:p>
          <w:p w14:paraId="55ADEF4F" w14:textId="00BA94B0" w:rsidR="00EA2BA1" w:rsidRPr="00EC020B" w:rsidRDefault="00EA2BA1">
            <w:pPr>
              <w:numPr>
                <w:ilvl w:val="0"/>
                <w:numId w:val="2"/>
              </w:numPr>
              <w:spacing w:after="116" w:line="279" w:lineRule="auto"/>
              <w:ind w:hanging="362"/>
            </w:pPr>
            <w:r>
              <w:rPr>
                <w:rFonts w:ascii="Arial" w:eastAsia="Arial" w:hAnsi="Arial" w:cs="Arial"/>
                <w:sz w:val="24"/>
              </w:rPr>
              <w:t xml:space="preserve">During the mentoring period, there will be </w:t>
            </w:r>
            <w:r>
              <w:rPr>
                <w:rFonts w:ascii="Arial" w:eastAsia="Arial" w:hAnsi="Arial" w:cs="Arial"/>
                <w:b/>
                <w:sz w:val="24"/>
              </w:rPr>
              <w:t>online group discussion /reflection sessions</w:t>
            </w:r>
            <w:r>
              <w:rPr>
                <w:rFonts w:ascii="Arial" w:eastAsia="Arial" w:hAnsi="Arial" w:cs="Arial"/>
                <w:sz w:val="24"/>
              </w:rPr>
              <w:t xml:space="preserve"> for mentors. These will be led by the Project Worker and will give you and your fellow mentors a chance to meet and discuss how things are going and share learning. These will take place monthly online.</w:t>
            </w:r>
          </w:p>
          <w:p w14:paraId="3EBF3BAD" w14:textId="3DD0B21B" w:rsidR="00EA2BA1" w:rsidRDefault="00EA2BA1" w:rsidP="00EC020B">
            <w:pPr>
              <w:spacing w:after="162"/>
              <w:ind w:left="31"/>
              <w:rPr>
                <w:rFonts w:ascii="Arial" w:eastAsia="Arial" w:hAnsi="Arial" w:cs="Arial"/>
                <w:b/>
                <w:sz w:val="24"/>
              </w:rPr>
            </w:pPr>
            <w:r>
              <w:rPr>
                <w:rFonts w:ascii="Arial" w:eastAsia="Arial" w:hAnsi="Arial" w:cs="Arial"/>
                <w:b/>
                <w:sz w:val="24"/>
              </w:rPr>
              <w:t>Socials:</w:t>
            </w:r>
          </w:p>
          <w:p w14:paraId="34305F27" w14:textId="1868F8FA" w:rsidR="00EA2BA1" w:rsidRPr="00EC020B" w:rsidRDefault="00EA2BA1" w:rsidP="00EC020B">
            <w:pPr>
              <w:pStyle w:val="ListParagraph"/>
              <w:numPr>
                <w:ilvl w:val="0"/>
                <w:numId w:val="3"/>
              </w:numPr>
              <w:spacing w:after="162"/>
              <w:rPr>
                <w:rFonts w:ascii="Arial" w:eastAsia="Arial" w:hAnsi="Arial" w:cs="Arial"/>
                <w:bCs/>
                <w:sz w:val="24"/>
              </w:rPr>
            </w:pPr>
            <w:r w:rsidRPr="00EC020B">
              <w:rPr>
                <w:rFonts w:ascii="Arial" w:eastAsia="Arial" w:hAnsi="Arial" w:cs="Arial"/>
                <w:bCs/>
                <w:sz w:val="24"/>
              </w:rPr>
              <w:t>We will also be holding bi-monthly online socials for our mentors to get a chance to catch up and meet other neurodiverse individuals. These are not mandatory and will be run by our Project Worker. We aim to have some fun activities as part of these.</w:t>
            </w:r>
          </w:p>
          <w:p w14:paraId="0CC28BB5" w14:textId="77777777" w:rsidR="00EA2BA1" w:rsidRDefault="00EA2BA1">
            <w:pPr>
              <w:spacing w:after="167"/>
              <w:ind w:left="31"/>
            </w:pPr>
            <w:r>
              <w:rPr>
                <w:rFonts w:ascii="Arial" w:eastAsia="Arial" w:hAnsi="Arial" w:cs="Arial"/>
                <w:b/>
                <w:sz w:val="24"/>
              </w:rPr>
              <w:t xml:space="preserve">Project evaluation: </w:t>
            </w:r>
          </w:p>
          <w:p w14:paraId="107E4B57" w14:textId="77777777" w:rsidR="00EA2BA1" w:rsidRPr="00EC020B" w:rsidRDefault="00EA2BA1">
            <w:pPr>
              <w:numPr>
                <w:ilvl w:val="0"/>
                <w:numId w:val="2"/>
              </w:numPr>
              <w:ind w:hanging="362"/>
            </w:pPr>
            <w:r>
              <w:rPr>
                <w:rFonts w:ascii="Arial" w:eastAsia="Arial" w:hAnsi="Arial" w:cs="Arial"/>
                <w:sz w:val="24"/>
              </w:rPr>
              <w:t xml:space="preserve">At the end of your 6-month mentoring period, you will be asked to contribute to </w:t>
            </w:r>
            <w:r>
              <w:rPr>
                <w:rFonts w:ascii="Arial" w:eastAsia="Arial" w:hAnsi="Arial" w:cs="Arial"/>
                <w:b/>
                <w:sz w:val="24"/>
              </w:rPr>
              <w:t>a project review</w:t>
            </w:r>
            <w:r>
              <w:rPr>
                <w:rFonts w:ascii="Arial" w:eastAsia="Arial" w:hAnsi="Arial" w:cs="Arial"/>
                <w:sz w:val="24"/>
              </w:rPr>
              <w:t xml:space="preserve">. This will involve either chatting to the project team on the phone or writing some things down in an email. </w:t>
            </w:r>
          </w:p>
          <w:p w14:paraId="1E7668B6" w14:textId="77777777" w:rsidR="00EA2BA1" w:rsidRDefault="00EA2BA1">
            <w:pPr>
              <w:numPr>
                <w:ilvl w:val="0"/>
                <w:numId w:val="2"/>
              </w:numPr>
              <w:ind w:hanging="362"/>
            </w:pPr>
          </w:p>
        </w:tc>
      </w:tr>
      <w:tr w:rsidR="00697D5F" w14:paraId="41292E58" w14:textId="77777777">
        <w:trPr>
          <w:trHeight w:val="3370"/>
        </w:trPr>
        <w:tc>
          <w:tcPr>
            <w:tcW w:w="3120" w:type="dxa"/>
            <w:tcBorders>
              <w:top w:val="single" w:sz="4" w:space="0" w:color="000000"/>
              <w:left w:val="single" w:sz="4" w:space="0" w:color="000000"/>
              <w:bottom w:val="single" w:sz="4" w:space="0" w:color="000000"/>
              <w:right w:val="single" w:sz="4" w:space="0" w:color="000000"/>
            </w:tcBorders>
            <w:vAlign w:val="center"/>
          </w:tcPr>
          <w:p w14:paraId="56F9C365" w14:textId="77777777" w:rsidR="00697D5F" w:rsidRDefault="00EC020B">
            <w:r>
              <w:rPr>
                <w:rFonts w:ascii="Arial" w:eastAsia="Arial" w:hAnsi="Arial" w:cs="Arial"/>
                <w:b/>
                <w:sz w:val="24"/>
              </w:rPr>
              <w:lastRenderedPageBreak/>
              <w:t xml:space="preserve">Who can volunteer for this role? </w:t>
            </w:r>
          </w:p>
        </w:tc>
        <w:tc>
          <w:tcPr>
            <w:tcW w:w="7373" w:type="dxa"/>
            <w:tcBorders>
              <w:top w:val="single" w:sz="4" w:space="0" w:color="000000"/>
              <w:left w:val="single" w:sz="4" w:space="0" w:color="000000"/>
              <w:bottom w:val="single" w:sz="4" w:space="0" w:color="000000"/>
              <w:right w:val="single" w:sz="4" w:space="0" w:color="000000"/>
            </w:tcBorders>
            <w:vAlign w:val="center"/>
          </w:tcPr>
          <w:p w14:paraId="0F38C668" w14:textId="77777777" w:rsidR="008F45E9" w:rsidRDefault="00EC020B">
            <w:pPr>
              <w:spacing w:after="115" w:line="280" w:lineRule="auto"/>
              <w:ind w:left="31" w:right="14"/>
              <w:rPr>
                <w:rFonts w:ascii="Arial" w:eastAsia="Arial" w:hAnsi="Arial" w:cs="Arial"/>
                <w:sz w:val="24"/>
              </w:rPr>
            </w:pPr>
            <w:r>
              <w:rPr>
                <w:rFonts w:ascii="Arial" w:eastAsia="Arial" w:hAnsi="Arial" w:cs="Arial"/>
                <w:sz w:val="24"/>
              </w:rPr>
              <w:t xml:space="preserve">If you </w:t>
            </w:r>
            <w:r>
              <w:rPr>
                <w:rFonts w:ascii="Arial" w:eastAsia="Arial" w:hAnsi="Arial" w:cs="Arial"/>
                <w:b/>
                <w:sz w:val="24"/>
              </w:rPr>
              <w:t>meet the requirements</w:t>
            </w:r>
            <w:r>
              <w:rPr>
                <w:rFonts w:ascii="Arial" w:eastAsia="Arial" w:hAnsi="Arial" w:cs="Arial"/>
                <w:sz w:val="24"/>
              </w:rPr>
              <w:t xml:space="preserve"> in this role description</w:t>
            </w:r>
            <w:r w:rsidR="008F45E9">
              <w:rPr>
                <w:rFonts w:ascii="Arial" w:eastAsia="Arial" w:hAnsi="Arial" w:cs="Arial"/>
                <w:sz w:val="24"/>
              </w:rPr>
              <w:t xml:space="preserve"> </w:t>
            </w:r>
            <w:r w:rsidR="008F45E9" w:rsidRPr="008F45E9">
              <w:rPr>
                <w:rFonts w:ascii="Arial" w:eastAsia="Arial" w:hAnsi="Arial" w:cs="Arial"/>
                <w:sz w:val="24"/>
                <w:u w:val="single"/>
              </w:rPr>
              <w:t>AND</w:t>
            </w:r>
            <w:r>
              <w:rPr>
                <w:rFonts w:ascii="Arial" w:eastAsia="Arial" w:hAnsi="Arial" w:cs="Arial"/>
                <w:sz w:val="24"/>
              </w:rPr>
              <w:t xml:space="preserve"> you are</w:t>
            </w:r>
            <w:r w:rsidR="008F45E9">
              <w:rPr>
                <w:rFonts w:ascii="Arial" w:eastAsia="Arial" w:hAnsi="Arial" w:cs="Arial"/>
                <w:sz w:val="24"/>
              </w:rPr>
              <w:t>:</w:t>
            </w:r>
          </w:p>
          <w:p w14:paraId="51651A6E" w14:textId="77777777" w:rsidR="008F45E9" w:rsidRPr="008F45E9" w:rsidRDefault="00EC020B" w:rsidP="008F45E9">
            <w:pPr>
              <w:pStyle w:val="ListParagraph"/>
              <w:numPr>
                <w:ilvl w:val="0"/>
                <w:numId w:val="3"/>
              </w:numPr>
              <w:spacing w:after="115" w:line="280" w:lineRule="auto"/>
              <w:ind w:right="14"/>
            </w:pPr>
            <w:r w:rsidRPr="008F45E9">
              <w:rPr>
                <w:rFonts w:ascii="Arial" w:eastAsia="Arial" w:hAnsi="Arial" w:cs="Arial"/>
                <w:sz w:val="24"/>
              </w:rPr>
              <w:t>aged over 18</w:t>
            </w:r>
          </w:p>
          <w:p w14:paraId="148B55FD" w14:textId="77777777" w:rsidR="008F45E9" w:rsidRPr="008F45E9" w:rsidRDefault="00EC020B" w:rsidP="008F45E9">
            <w:pPr>
              <w:pStyle w:val="ListParagraph"/>
              <w:numPr>
                <w:ilvl w:val="0"/>
                <w:numId w:val="3"/>
              </w:numPr>
              <w:spacing w:after="115" w:line="280" w:lineRule="auto"/>
              <w:ind w:right="14"/>
            </w:pPr>
            <w:r w:rsidRPr="008F45E9">
              <w:rPr>
                <w:rFonts w:ascii="Arial" w:eastAsia="Arial" w:hAnsi="Arial" w:cs="Arial"/>
                <w:sz w:val="24"/>
              </w:rPr>
              <w:t>you live in Gloucestershire</w:t>
            </w:r>
          </w:p>
          <w:p w14:paraId="6A8DDD95" w14:textId="537CE7B2" w:rsidR="008F45E9" w:rsidRPr="008F45E9" w:rsidRDefault="008F45E9" w:rsidP="008F45E9">
            <w:pPr>
              <w:pStyle w:val="ListParagraph"/>
              <w:numPr>
                <w:ilvl w:val="0"/>
                <w:numId w:val="3"/>
              </w:numPr>
              <w:spacing w:after="115" w:line="280" w:lineRule="auto"/>
              <w:ind w:right="14"/>
            </w:pPr>
            <w:r>
              <w:rPr>
                <w:rFonts w:ascii="Arial" w:eastAsia="Arial" w:hAnsi="Arial" w:cs="Arial"/>
                <w:sz w:val="24"/>
              </w:rPr>
              <w:t>Y</w:t>
            </w:r>
            <w:r w:rsidRPr="008F45E9">
              <w:rPr>
                <w:rFonts w:ascii="Arial" w:eastAsia="Arial" w:hAnsi="Arial" w:cs="Arial"/>
                <w:sz w:val="24"/>
              </w:rPr>
              <w:t>ou identify as Neurodivergent</w:t>
            </w:r>
            <w:r>
              <w:rPr>
                <w:rFonts w:ascii="Arial" w:eastAsia="Arial" w:hAnsi="Arial" w:cs="Arial"/>
                <w:sz w:val="24"/>
              </w:rPr>
              <w:t>*</w:t>
            </w:r>
          </w:p>
          <w:p w14:paraId="2475BA68" w14:textId="77777777" w:rsidR="008F45E9" w:rsidRDefault="00EC020B" w:rsidP="008F45E9">
            <w:pPr>
              <w:spacing w:after="115" w:line="280" w:lineRule="auto"/>
              <w:ind w:right="14"/>
            </w:pPr>
            <w:r w:rsidRPr="008F45E9">
              <w:rPr>
                <w:rFonts w:ascii="Arial" w:eastAsia="Arial" w:hAnsi="Arial" w:cs="Arial"/>
                <w:sz w:val="24"/>
              </w:rPr>
              <w:t xml:space="preserve">you can be a volunteer peer mentor! </w:t>
            </w:r>
            <w:r w:rsidR="008F45E9">
              <w:t xml:space="preserve"> </w:t>
            </w:r>
          </w:p>
          <w:p w14:paraId="4B5F9090" w14:textId="79D16F2D" w:rsidR="00697D5F" w:rsidRDefault="008F45E9" w:rsidP="008F45E9">
            <w:pPr>
              <w:spacing w:after="115" w:line="280" w:lineRule="auto"/>
              <w:ind w:right="14"/>
            </w:pPr>
            <w:r>
              <w:rPr>
                <w:rFonts w:ascii="Arial" w:eastAsia="Arial" w:hAnsi="Arial" w:cs="Arial"/>
                <w:sz w:val="24"/>
              </w:rPr>
              <w:t>*</w:t>
            </w:r>
            <w:r w:rsidR="00EC020B">
              <w:rPr>
                <w:rFonts w:ascii="Arial" w:eastAsia="Arial" w:hAnsi="Arial" w:cs="Arial"/>
                <w:sz w:val="24"/>
              </w:rPr>
              <w:t xml:space="preserve">You don’t need a clinical diagnosis of any specific form/type of neurodivergence - you just need to identify as neurodivergent. </w:t>
            </w:r>
          </w:p>
          <w:p w14:paraId="2C39D18F" w14:textId="77777777" w:rsidR="00697D5F" w:rsidRDefault="00EC020B">
            <w:pPr>
              <w:ind w:left="31"/>
            </w:pPr>
            <w:r>
              <w:rPr>
                <w:rFonts w:ascii="Arial" w:eastAsia="Arial" w:hAnsi="Arial" w:cs="Arial"/>
                <w:sz w:val="24"/>
              </w:rPr>
              <w:t xml:space="preserve">We recognise that mentors will likely have specific, individual, neurodiversity-related support requirements to help them succeed in the role. </w:t>
            </w:r>
            <w:r>
              <w:rPr>
                <w:rFonts w:ascii="Arial" w:eastAsia="Arial" w:hAnsi="Arial" w:cs="Arial"/>
                <w:b/>
                <w:sz w:val="24"/>
              </w:rPr>
              <w:t>We get this!</w:t>
            </w:r>
            <w:r>
              <w:rPr>
                <w:rFonts w:ascii="Arial" w:eastAsia="Arial" w:hAnsi="Arial" w:cs="Arial"/>
                <w:sz w:val="24"/>
              </w:rPr>
              <w:t xml:space="preserve"> The project team will be happy to discuss any adjustments you might need to carry out this role well. </w:t>
            </w:r>
          </w:p>
        </w:tc>
      </w:tr>
      <w:tr w:rsidR="00697D5F" w14:paraId="2C14221C" w14:textId="77777777">
        <w:trPr>
          <w:trHeight w:val="888"/>
        </w:trPr>
        <w:tc>
          <w:tcPr>
            <w:tcW w:w="3120" w:type="dxa"/>
            <w:tcBorders>
              <w:top w:val="single" w:sz="4" w:space="0" w:color="000000"/>
              <w:left w:val="single" w:sz="4" w:space="0" w:color="000000"/>
              <w:bottom w:val="single" w:sz="4" w:space="0" w:color="000000"/>
              <w:right w:val="single" w:sz="4" w:space="0" w:color="000000"/>
            </w:tcBorders>
            <w:vAlign w:val="center"/>
          </w:tcPr>
          <w:p w14:paraId="63E3C62D" w14:textId="77777777" w:rsidR="00697D5F" w:rsidRDefault="00EC020B">
            <w:r>
              <w:rPr>
                <w:rFonts w:ascii="Arial" w:eastAsia="Arial" w:hAnsi="Arial" w:cs="Arial"/>
                <w:b/>
                <w:sz w:val="24"/>
              </w:rPr>
              <w:t xml:space="preserve">Can I claim expenses for volunteering? </w:t>
            </w:r>
          </w:p>
        </w:tc>
        <w:tc>
          <w:tcPr>
            <w:tcW w:w="7373" w:type="dxa"/>
            <w:tcBorders>
              <w:top w:val="single" w:sz="4" w:space="0" w:color="000000"/>
              <w:left w:val="single" w:sz="4" w:space="0" w:color="000000"/>
              <w:bottom w:val="single" w:sz="4" w:space="0" w:color="000000"/>
              <w:right w:val="single" w:sz="4" w:space="0" w:color="000000"/>
            </w:tcBorders>
            <w:vAlign w:val="center"/>
          </w:tcPr>
          <w:p w14:paraId="34368EE1" w14:textId="0D24A2BC" w:rsidR="00697D5F" w:rsidRDefault="00EC020B">
            <w:pPr>
              <w:ind w:left="31"/>
            </w:pPr>
            <w:r>
              <w:rPr>
                <w:rFonts w:ascii="Arial" w:eastAsia="Arial" w:hAnsi="Arial" w:cs="Arial"/>
                <w:sz w:val="24"/>
              </w:rPr>
              <w:t xml:space="preserve">We will </w:t>
            </w:r>
            <w:r>
              <w:rPr>
                <w:rFonts w:ascii="Arial" w:eastAsia="Arial" w:hAnsi="Arial" w:cs="Arial"/>
                <w:b/>
                <w:sz w:val="24"/>
              </w:rPr>
              <w:t xml:space="preserve">reimburse any </w:t>
            </w:r>
            <w:r w:rsidR="008F45E9">
              <w:rPr>
                <w:rFonts w:ascii="Arial" w:eastAsia="Arial" w:hAnsi="Arial" w:cs="Arial"/>
                <w:b/>
                <w:sz w:val="24"/>
              </w:rPr>
              <w:t xml:space="preserve">reasonable travel </w:t>
            </w:r>
            <w:r>
              <w:rPr>
                <w:rFonts w:ascii="Arial" w:eastAsia="Arial" w:hAnsi="Arial" w:cs="Arial"/>
                <w:b/>
                <w:sz w:val="24"/>
              </w:rPr>
              <w:t>expenses</w:t>
            </w:r>
            <w:r w:rsidR="008F45E9">
              <w:rPr>
                <w:rFonts w:ascii="Arial" w:eastAsia="Arial" w:hAnsi="Arial" w:cs="Arial"/>
                <w:b/>
                <w:sz w:val="24"/>
              </w:rPr>
              <w:t xml:space="preserve">, </w:t>
            </w:r>
            <w:r>
              <w:rPr>
                <w:rFonts w:ascii="Arial" w:eastAsia="Arial" w:hAnsi="Arial" w:cs="Arial"/>
                <w:sz w:val="24"/>
              </w:rPr>
              <w:t>agreed</w:t>
            </w:r>
            <w:r w:rsidR="008F45E9">
              <w:rPr>
                <w:rFonts w:ascii="Arial" w:eastAsia="Arial" w:hAnsi="Arial" w:cs="Arial"/>
                <w:sz w:val="24"/>
              </w:rPr>
              <w:t xml:space="preserve"> in advance</w:t>
            </w:r>
            <w:r>
              <w:rPr>
                <w:rFonts w:ascii="Arial" w:eastAsia="Arial" w:hAnsi="Arial" w:cs="Arial"/>
                <w:sz w:val="24"/>
              </w:rPr>
              <w:t xml:space="preserve">.  </w:t>
            </w:r>
          </w:p>
        </w:tc>
      </w:tr>
    </w:tbl>
    <w:p w14:paraId="1B6D53E1" w14:textId="77777777" w:rsidR="00697D5F" w:rsidRDefault="00EC020B">
      <w:pPr>
        <w:spacing w:after="96"/>
      </w:pPr>
      <w:r>
        <w:rPr>
          <w:rFonts w:ascii="Arial" w:eastAsia="Arial" w:hAnsi="Arial" w:cs="Arial"/>
          <w:b/>
          <w:sz w:val="28"/>
        </w:rPr>
        <w:t xml:space="preserve"> </w:t>
      </w:r>
    </w:p>
    <w:p w14:paraId="5BD0A5C6" w14:textId="77777777" w:rsidR="008F45E9" w:rsidRPr="008F45E9" w:rsidRDefault="00EC020B" w:rsidP="008F45E9">
      <w:pPr>
        <w:pStyle w:val="BodyText"/>
        <w:rPr>
          <w:sz w:val="28"/>
          <w:szCs w:val="28"/>
        </w:rPr>
      </w:pPr>
      <w:r>
        <w:rPr>
          <w:rFonts w:ascii="Arial" w:eastAsia="Arial" w:hAnsi="Arial" w:cs="Arial"/>
          <w:b/>
          <w:sz w:val="28"/>
        </w:rPr>
        <w:t xml:space="preserve">To apply for this role </w:t>
      </w:r>
      <w:r w:rsidR="008F45E9">
        <w:rPr>
          <w:rFonts w:ascii="Arial" w:eastAsia="Arial" w:hAnsi="Arial" w:cs="Arial"/>
          <w:b/>
          <w:sz w:val="28"/>
        </w:rPr>
        <w:t xml:space="preserve">click here: </w:t>
      </w:r>
      <w:hyperlink r:id="rId8" w:history="1">
        <w:r w:rsidR="008F45E9" w:rsidRPr="008F45E9">
          <w:rPr>
            <w:rStyle w:val="Hyperlink"/>
            <w:sz w:val="28"/>
            <w:szCs w:val="28"/>
          </w:rPr>
          <w:t>MENTOR Online Registration Form:</w:t>
        </w:r>
      </w:hyperlink>
    </w:p>
    <w:p w14:paraId="4C37B20F" w14:textId="626E8C40" w:rsidR="00697D5F" w:rsidRDefault="008F45E9">
      <w:pPr>
        <w:spacing w:after="96"/>
        <w:ind w:left="-5" w:hanging="10"/>
      </w:pPr>
      <w:r>
        <w:rPr>
          <w:rFonts w:ascii="Arial" w:eastAsia="Arial" w:hAnsi="Arial" w:cs="Arial"/>
          <w:b/>
          <w:sz w:val="28"/>
        </w:rPr>
        <w:t xml:space="preserve">Or </w:t>
      </w:r>
      <w:r w:rsidR="00EC020B">
        <w:rPr>
          <w:rFonts w:ascii="Arial" w:eastAsia="Arial" w:hAnsi="Arial" w:cs="Arial"/>
          <w:b/>
          <w:sz w:val="28"/>
        </w:rPr>
        <w:t xml:space="preserve">email: </w:t>
      </w:r>
      <w:hyperlink r:id="rId9" w:history="1">
        <w:r w:rsidRPr="006F7AD7">
          <w:rPr>
            <w:rStyle w:val="Hyperlink"/>
            <w:rFonts w:ascii="Arial" w:eastAsia="Arial" w:hAnsi="Arial" w:cs="Arial"/>
            <w:b/>
            <w:sz w:val="28"/>
          </w:rPr>
          <w:t>unboxed@inclusion-glos.org</w:t>
        </w:r>
      </w:hyperlink>
      <w:r>
        <w:rPr>
          <w:rFonts w:ascii="Arial" w:eastAsia="Arial" w:hAnsi="Arial" w:cs="Arial"/>
          <w:b/>
          <w:sz w:val="28"/>
        </w:rPr>
        <w:t xml:space="preserve"> </w:t>
      </w:r>
    </w:p>
    <w:p w14:paraId="24401617" w14:textId="77777777" w:rsidR="008F45E9" w:rsidRDefault="008F45E9">
      <w:pPr>
        <w:spacing w:after="0"/>
        <w:rPr>
          <w:rFonts w:ascii="Arial" w:eastAsia="Arial" w:hAnsi="Arial" w:cs="Arial"/>
          <w:b/>
          <w:sz w:val="28"/>
        </w:rPr>
      </w:pPr>
    </w:p>
    <w:p w14:paraId="0FB6C2B1" w14:textId="3ADBFB2F" w:rsidR="00697D5F" w:rsidRDefault="00EC020B">
      <w:pPr>
        <w:spacing w:after="0"/>
      </w:pPr>
      <w:r>
        <w:rPr>
          <w:rFonts w:ascii="Arial" w:eastAsia="Arial" w:hAnsi="Arial" w:cs="Arial"/>
          <w:b/>
          <w:sz w:val="28"/>
        </w:rPr>
        <w:t>Got any questions</w:t>
      </w:r>
      <w:r>
        <w:rPr>
          <w:rFonts w:ascii="Arial" w:eastAsia="Arial" w:hAnsi="Arial" w:cs="Arial"/>
          <w:sz w:val="28"/>
        </w:rPr>
        <w:t xml:space="preserve"> about this role? Contact our Project Coordinator, </w:t>
      </w:r>
    </w:p>
    <w:p w14:paraId="7157C096" w14:textId="67CD6504" w:rsidR="00697D5F" w:rsidRPr="008F45E9" w:rsidRDefault="00EC020B">
      <w:pPr>
        <w:spacing w:after="96"/>
        <w:ind w:left="-5" w:hanging="10"/>
        <w:rPr>
          <w:b/>
          <w:bCs/>
        </w:rPr>
      </w:pPr>
      <w:r>
        <w:rPr>
          <w:rFonts w:ascii="Arial" w:eastAsia="Arial" w:hAnsi="Arial" w:cs="Arial"/>
          <w:sz w:val="28"/>
        </w:rPr>
        <w:t xml:space="preserve">Jackie, on 07531 588 333 or email </w:t>
      </w:r>
      <w:hyperlink r:id="rId10" w:history="1">
        <w:r w:rsidR="008F45E9" w:rsidRPr="006F7AD7">
          <w:rPr>
            <w:rStyle w:val="Hyperlink"/>
            <w:rFonts w:ascii="Arial" w:eastAsia="Arial" w:hAnsi="Arial" w:cs="Arial"/>
            <w:b/>
            <w:bCs/>
            <w:sz w:val="28"/>
          </w:rPr>
          <w:t>unboxed@inclusion-glos.org</w:t>
        </w:r>
      </w:hyperlink>
      <w:r w:rsidR="008F45E9">
        <w:rPr>
          <w:rFonts w:ascii="Arial" w:eastAsia="Arial" w:hAnsi="Arial" w:cs="Arial"/>
          <w:b/>
          <w:bCs/>
          <w:sz w:val="28"/>
        </w:rPr>
        <w:t xml:space="preserve"> </w:t>
      </w:r>
    </w:p>
    <w:sectPr w:rsidR="00697D5F" w:rsidRPr="008F45E9">
      <w:headerReference w:type="even" r:id="rId11"/>
      <w:headerReference w:type="default" r:id="rId12"/>
      <w:headerReference w:type="first" r:id="rId13"/>
      <w:pgSz w:w="11906" w:h="16838"/>
      <w:pgMar w:top="2253" w:right="1680" w:bottom="1476" w:left="1450" w:header="73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7876" w14:textId="77777777" w:rsidR="00EC020B" w:rsidRDefault="00EC020B">
      <w:pPr>
        <w:spacing w:after="0" w:line="240" w:lineRule="auto"/>
      </w:pPr>
      <w:r>
        <w:separator/>
      </w:r>
    </w:p>
  </w:endnote>
  <w:endnote w:type="continuationSeparator" w:id="0">
    <w:p w14:paraId="1033FC2A" w14:textId="77777777" w:rsidR="00EC020B" w:rsidRDefault="00EC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5A80" w14:textId="77777777" w:rsidR="00EC020B" w:rsidRDefault="00EC020B">
      <w:pPr>
        <w:spacing w:after="0" w:line="240" w:lineRule="auto"/>
      </w:pPr>
      <w:r>
        <w:separator/>
      </w:r>
    </w:p>
  </w:footnote>
  <w:footnote w:type="continuationSeparator" w:id="0">
    <w:p w14:paraId="52596B27" w14:textId="77777777" w:rsidR="00EC020B" w:rsidRDefault="00EC0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464E" w14:textId="77777777" w:rsidR="00697D5F" w:rsidRDefault="00EC020B">
    <w:pPr>
      <w:spacing w:after="0"/>
      <w:ind w:left="2" w:right="-241"/>
    </w:pPr>
    <w:r>
      <w:rPr>
        <w:noProof/>
      </w:rPr>
      <w:drawing>
        <wp:anchor distT="0" distB="0" distL="114300" distR="114300" simplePos="0" relativeHeight="251658240" behindDoc="0" locked="0" layoutInCell="1" allowOverlap="0" wp14:anchorId="5D18C449" wp14:editId="1A2EFFEF">
          <wp:simplePos x="0" y="0"/>
          <wp:positionH relativeFrom="page">
            <wp:posOffset>922528</wp:posOffset>
          </wp:positionH>
          <wp:positionV relativeFrom="page">
            <wp:posOffset>483868</wp:posOffset>
          </wp:positionV>
          <wp:extent cx="1563624" cy="774192"/>
          <wp:effectExtent l="0" t="0" r="0" b="0"/>
          <wp:wrapSquare wrapText="bothSides"/>
          <wp:docPr id="4631" name="Picture 4631"/>
          <wp:cNvGraphicFramePr/>
          <a:graphic xmlns:a="http://schemas.openxmlformats.org/drawingml/2006/main">
            <a:graphicData uri="http://schemas.openxmlformats.org/drawingml/2006/picture">
              <pic:pic xmlns:pic="http://schemas.openxmlformats.org/drawingml/2006/picture">
                <pic:nvPicPr>
                  <pic:cNvPr id="4631" name="Picture 4631"/>
                  <pic:cNvPicPr/>
                </pic:nvPicPr>
                <pic:blipFill>
                  <a:blip r:embed="rId1"/>
                  <a:stretch>
                    <a:fillRect/>
                  </a:stretch>
                </pic:blipFill>
                <pic:spPr>
                  <a:xfrm>
                    <a:off x="0" y="0"/>
                    <a:ext cx="1563624" cy="774192"/>
                  </a:xfrm>
                  <a:prstGeom prst="rect">
                    <a:avLst/>
                  </a:prstGeom>
                </pic:spPr>
              </pic:pic>
            </a:graphicData>
          </a:graphic>
        </wp:anchor>
      </w:drawing>
    </w:r>
    <w:r>
      <w:rPr>
        <w:noProof/>
      </w:rPr>
      <w:drawing>
        <wp:anchor distT="0" distB="0" distL="114300" distR="114300" simplePos="0" relativeHeight="251659264" behindDoc="0" locked="0" layoutInCell="1" allowOverlap="0" wp14:anchorId="181D3E61" wp14:editId="34EEDED0">
          <wp:simplePos x="0" y="0"/>
          <wp:positionH relativeFrom="page">
            <wp:posOffset>5011234</wp:posOffset>
          </wp:positionH>
          <wp:positionV relativeFrom="page">
            <wp:posOffset>468629</wp:posOffset>
          </wp:positionV>
          <wp:extent cx="1609344" cy="792480"/>
          <wp:effectExtent l="0" t="0" r="0" b="0"/>
          <wp:wrapSquare wrapText="bothSides"/>
          <wp:docPr id="4632" name="Picture 4632"/>
          <wp:cNvGraphicFramePr/>
          <a:graphic xmlns:a="http://schemas.openxmlformats.org/drawingml/2006/main">
            <a:graphicData uri="http://schemas.openxmlformats.org/drawingml/2006/picture">
              <pic:pic xmlns:pic="http://schemas.openxmlformats.org/drawingml/2006/picture">
                <pic:nvPicPr>
                  <pic:cNvPr id="4632" name="Picture 4632"/>
                  <pic:cNvPicPr/>
                </pic:nvPicPr>
                <pic:blipFill>
                  <a:blip r:embed="rId2"/>
                  <a:stretch>
                    <a:fillRect/>
                  </a:stretch>
                </pic:blipFill>
                <pic:spPr>
                  <a:xfrm>
                    <a:off x="0" y="0"/>
                    <a:ext cx="1609344" cy="792480"/>
                  </a:xfrm>
                  <a:prstGeom prst="rect">
                    <a:avLst/>
                  </a:prstGeom>
                </pic:spPr>
              </pic:pic>
            </a:graphicData>
          </a:graphic>
        </wp:anchor>
      </w:drawing>
    </w:r>
    <w:r>
      <w:t xml:space="preserve">                                                                                 </w:t>
    </w:r>
  </w:p>
  <w:p w14:paraId="5E7D01D7" w14:textId="77777777" w:rsidR="00697D5F" w:rsidRDefault="00EC020B">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FD19" w14:textId="2E7B1345" w:rsidR="00697D5F" w:rsidRDefault="00EC020B">
    <w:pPr>
      <w:spacing w:after="0"/>
      <w:ind w:left="2" w:right="-241"/>
    </w:pPr>
    <w:r>
      <w:rPr>
        <w:noProof/>
      </w:rPr>
      <w:drawing>
        <wp:anchor distT="0" distB="0" distL="114300" distR="114300" simplePos="0" relativeHeight="251660288" behindDoc="0" locked="0" layoutInCell="1" allowOverlap="0" wp14:anchorId="4AE6A7A8" wp14:editId="0DBAA68F">
          <wp:simplePos x="0" y="0"/>
          <wp:positionH relativeFrom="page">
            <wp:posOffset>922528</wp:posOffset>
          </wp:positionH>
          <wp:positionV relativeFrom="page">
            <wp:posOffset>483868</wp:posOffset>
          </wp:positionV>
          <wp:extent cx="1563624" cy="774192"/>
          <wp:effectExtent l="0" t="0" r="0" b="0"/>
          <wp:wrapSquare wrapText="bothSides"/>
          <wp:docPr id="1312877891" name="Picture 1312877891"/>
          <wp:cNvGraphicFramePr/>
          <a:graphic xmlns:a="http://schemas.openxmlformats.org/drawingml/2006/main">
            <a:graphicData uri="http://schemas.openxmlformats.org/drawingml/2006/picture">
              <pic:pic xmlns:pic="http://schemas.openxmlformats.org/drawingml/2006/picture">
                <pic:nvPicPr>
                  <pic:cNvPr id="4631" name="Picture 4631"/>
                  <pic:cNvPicPr/>
                </pic:nvPicPr>
                <pic:blipFill>
                  <a:blip r:embed="rId1"/>
                  <a:stretch>
                    <a:fillRect/>
                  </a:stretch>
                </pic:blipFill>
                <pic:spPr>
                  <a:xfrm>
                    <a:off x="0" y="0"/>
                    <a:ext cx="1563624" cy="774192"/>
                  </a:xfrm>
                  <a:prstGeom prst="rect">
                    <a:avLst/>
                  </a:prstGeom>
                </pic:spPr>
              </pic:pic>
            </a:graphicData>
          </a:graphic>
        </wp:anchor>
      </w:drawing>
    </w:r>
    <w:r>
      <w:t xml:space="preserve">                                                                                 </w:t>
    </w:r>
  </w:p>
  <w:p w14:paraId="230CA6CA" w14:textId="77777777" w:rsidR="00697D5F" w:rsidRDefault="00EC020B">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4D61" w14:textId="77777777" w:rsidR="00697D5F" w:rsidRDefault="00EC020B">
    <w:pPr>
      <w:spacing w:after="0"/>
      <w:ind w:left="2" w:right="-241"/>
    </w:pPr>
    <w:r>
      <w:rPr>
        <w:noProof/>
      </w:rPr>
      <w:drawing>
        <wp:anchor distT="0" distB="0" distL="114300" distR="114300" simplePos="0" relativeHeight="251662336" behindDoc="0" locked="0" layoutInCell="1" allowOverlap="0" wp14:anchorId="12929E57" wp14:editId="1DD1361E">
          <wp:simplePos x="0" y="0"/>
          <wp:positionH relativeFrom="page">
            <wp:posOffset>922528</wp:posOffset>
          </wp:positionH>
          <wp:positionV relativeFrom="page">
            <wp:posOffset>483868</wp:posOffset>
          </wp:positionV>
          <wp:extent cx="1563624" cy="774192"/>
          <wp:effectExtent l="0" t="0" r="0" b="0"/>
          <wp:wrapSquare wrapText="bothSides"/>
          <wp:docPr id="1206440767" name="Picture 1206440767"/>
          <wp:cNvGraphicFramePr/>
          <a:graphic xmlns:a="http://schemas.openxmlformats.org/drawingml/2006/main">
            <a:graphicData uri="http://schemas.openxmlformats.org/drawingml/2006/picture">
              <pic:pic xmlns:pic="http://schemas.openxmlformats.org/drawingml/2006/picture">
                <pic:nvPicPr>
                  <pic:cNvPr id="4631" name="Picture 4631"/>
                  <pic:cNvPicPr/>
                </pic:nvPicPr>
                <pic:blipFill>
                  <a:blip r:embed="rId1"/>
                  <a:stretch>
                    <a:fillRect/>
                  </a:stretch>
                </pic:blipFill>
                <pic:spPr>
                  <a:xfrm>
                    <a:off x="0" y="0"/>
                    <a:ext cx="1563624" cy="774192"/>
                  </a:xfrm>
                  <a:prstGeom prst="rect">
                    <a:avLst/>
                  </a:prstGeom>
                </pic:spPr>
              </pic:pic>
            </a:graphicData>
          </a:graphic>
        </wp:anchor>
      </w:drawing>
    </w:r>
    <w:r>
      <w:rPr>
        <w:noProof/>
      </w:rPr>
      <w:drawing>
        <wp:anchor distT="0" distB="0" distL="114300" distR="114300" simplePos="0" relativeHeight="251663360" behindDoc="0" locked="0" layoutInCell="1" allowOverlap="0" wp14:anchorId="7E15CD73" wp14:editId="2577A998">
          <wp:simplePos x="0" y="0"/>
          <wp:positionH relativeFrom="page">
            <wp:posOffset>5011234</wp:posOffset>
          </wp:positionH>
          <wp:positionV relativeFrom="page">
            <wp:posOffset>468629</wp:posOffset>
          </wp:positionV>
          <wp:extent cx="1609344" cy="792480"/>
          <wp:effectExtent l="0" t="0" r="0" b="0"/>
          <wp:wrapSquare wrapText="bothSides"/>
          <wp:docPr id="439042205" name="Picture 439042205"/>
          <wp:cNvGraphicFramePr/>
          <a:graphic xmlns:a="http://schemas.openxmlformats.org/drawingml/2006/main">
            <a:graphicData uri="http://schemas.openxmlformats.org/drawingml/2006/picture">
              <pic:pic xmlns:pic="http://schemas.openxmlformats.org/drawingml/2006/picture">
                <pic:nvPicPr>
                  <pic:cNvPr id="4632" name="Picture 4632"/>
                  <pic:cNvPicPr/>
                </pic:nvPicPr>
                <pic:blipFill>
                  <a:blip r:embed="rId2"/>
                  <a:stretch>
                    <a:fillRect/>
                  </a:stretch>
                </pic:blipFill>
                <pic:spPr>
                  <a:xfrm>
                    <a:off x="0" y="0"/>
                    <a:ext cx="1609344" cy="792480"/>
                  </a:xfrm>
                  <a:prstGeom prst="rect">
                    <a:avLst/>
                  </a:prstGeom>
                </pic:spPr>
              </pic:pic>
            </a:graphicData>
          </a:graphic>
        </wp:anchor>
      </w:drawing>
    </w:r>
    <w:r>
      <w:t xml:space="preserve">                                                                                 </w:t>
    </w:r>
  </w:p>
  <w:p w14:paraId="471A48F8" w14:textId="77777777" w:rsidR="00697D5F" w:rsidRDefault="00EC020B">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58B"/>
    <w:multiLevelType w:val="hybridMultilevel"/>
    <w:tmpl w:val="AC6E65CE"/>
    <w:lvl w:ilvl="0" w:tplc="168EC462">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B816F0">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546430">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D0DFBE">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EA0414">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9406">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8E7EFC">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8C270">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FC9692">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833478"/>
    <w:multiLevelType w:val="hybridMultilevel"/>
    <w:tmpl w:val="0F14EA9A"/>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 w15:restartNumberingAfterBreak="0">
    <w:nsid w:val="679207B6"/>
    <w:multiLevelType w:val="hybridMultilevel"/>
    <w:tmpl w:val="07EAEA88"/>
    <w:lvl w:ilvl="0" w:tplc="0D446AE0">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CE892A">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0C69F6">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EFE82">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3E22D0">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C4ED66">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FCF09A">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C84112">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F8D6D8">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27261883">
    <w:abstractNumId w:val="2"/>
  </w:num>
  <w:num w:numId="2" w16cid:durableId="508443349">
    <w:abstractNumId w:val="0"/>
  </w:num>
  <w:num w:numId="3" w16cid:durableId="203726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5F"/>
    <w:rsid w:val="005224F7"/>
    <w:rsid w:val="00697D5F"/>
    <w:rsid w:val="008F45E9"/>
    <w:rsid w:val="00DE52BF"/>
    <w:rsid w:val="00E13720"/>
    <w:rsid w:val="00EA2BA1"/>
    <w:rsid w:val="00EC0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F571"/>
  <w15:docId w15:val="{DE594047-3BAF-4F28-97C4-A618E57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020B"/>
    <w:pPr>
      <w:ind w:left="720"/>
      <w:contextualSpacing/>
    </w:pPr>
  </w:style>
  <w:style w:type="paragraph" w:styleId="Footer">
    <w:name w:val="footer"/>
    <w:basedOn w:val="Normal"/>
    <w:link w:val="FooterChar"/>
    <w:uiPriority w:val="99"/>
    <w:unhideWhenUsed/>
    <w:rsid w:val="00522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4F7"/>
    <w:rPr>
      <w:rFonts w:ascii="Calibri" w:eastAsia="Calibri" w:hAnsi="Calibri" w:cs="Calibri"/>
      <w:color w:val="000000"/>
      <w:sz w:val="22"/>
    </w:rPr>
  </w:style>
  <w:style w:type="character" w:styleId="Hyperlink">
    <w:name w:val="Hyperlink"/>
    <w:basedOn w:val="DefaultParagraphFont"/>
    <w:uiPriority w:val="99"/>
    <w:unhideWhenUsed/>
    <w:rsid w:val="008F45E9"/>
    <w:rPr>
      <w:color w:val="467886" w:themeColor="hyperlink"/>
      <w:u w:val="single"/>
    </w:rPr>
  </w:style>
  <w:style w:type="character" w:styleId="UnresolvedMention">
    <w:name w:val="Unresolved Mention"/>
    <w:basedOn w:val="DefaultParagraphFont"/>
    <w:uiPriority w:val="99"/>
    <w:semiHidden/>
    <w:unhideWhenUsed/>
    <w:rsid w:val="008F45E9"/>
    <w:rPr>
      <w:color w:val="605E5C"/>
      <w:shd w:val="clear" w:color="auto" w:fill="E1DFDD"/>
    </w:rPr>
  </w:style>
  <w:style w:type="paragraph" w:styleId="BodyText">
    <w:name w:val="Body Text"/>
    <w:basedOn w:val="Normal"/>
    <w:link w:val="BodyTextChar"/>
    <w:uiPriority w:val="99"/>
    <w:semiHidden/>
    <w:unhideWhenUsed/>
    <w:rsid w:val="008F45E9"/>
    <w:pPr>
      <w:spacing w:after="120" w:line="240" w:lineRule="auto"/>
    </w:pPr>
    <w:rPr>
      <w:rFonts w:ascii="Aptos" w:eastAsiaTheme="minorHAnsi" w:hAnsi="Aptos" w:cs="Aptos"/>
      <w:color w:val="auto"/>
      <w:kern w:val="0"/>
      <w:szCs w:val="22"/>
      <w:lang w:eastAsia="en-US"/>
    </w:rPr>
  </w:style>
  <w:style w:type="character" w:customStyle="1" w:styleId="BodyTextChar">
    <w:name w:val="Body Text Char"/>
    <w:basedOn w:val="DefaultParagraphFont"/>
    <w:link w:val="BodyText"/>
    <w:uiPriority w:val="99"/>
    <w:semiHidden/>
    <w:rsid w:val="008F45E9"/>
    <w:rPr>
      <w:rFonts w:ascii="Aptos" w:eastAsiaTheme="minorHAnsi" w:hAnsi="Aptos" w:cs="Aptos"/>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e/EMB2XDvyP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nboxed@inclusion-glos.org" TargetMode="External"/><Relationship Id="rId4" Type="http://schemas.openxmlformats.org/officeDocument/2006/relationships/webSettings" Target="webSettings.xml"/><Relationship Id="rId9" Type="http://schemas.openxmlformats.org/officeDocument/2006/relationships/hyperlink" Target="mailto:unboxed@inclusion-glo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ZIGZAG_Volunteer_Peer_Mentor_Role_Description</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ZIGZAG_Volunteer_Peer_Mentor_Role_Description</dc:title>
  <dc:subject/>
  <dc:creator>Liz Bell</dc:creator>
  <cp:keywords/>
  <cp:lastModifiedBy>Jackie Rowe (Inclusion Glos)</cp:lastModifiedBy>
  <cp:revision>3</cp:revision>
  <dcterms:created xsi:type="dcterms:W3CDTF">2025-08-20T13:30:00Z</dcterms:created>
  <dcterms:modified xsi:type="dcterms:W3CDTF">2025-08-27T12:57:00Z</dcterms:modified>
</cp:coreProperties>
</file>